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2" w:type="dxa"/>
        <w:jc w:val="center"/>
        <w:tblLayout w:type="fixed"/>
        <w:tblLook w:val="0000" w:firstRow="0" w:lastRow="0" w:firstColumn="0" w:lastColumn="0" w:noHBand="0" w:noVBand="0"/>
      </w:tblPr>
      <w:tblGrid>
        <w:gridCol w:w="3211"/>
        <w:gridCol w:w="2530"/>
        <w:gridCol w:w="3231"/>
      </w:tblGrid>
      <w:tr w:rsidR="0014111A" w:rsidRPr="004659C0" w:rsidTr="0014111A">
        <w:trPr>
          <w:trHeight w:val="1700"/>
          <w:jc w:val="center"/>
        </w:trPr>
        <w:tc>
          <w:tcPr>
            <w:tcW w:w="3211" w:type="dxa"/>
          </w:tcPr>
          <w:p w:rsidR="0014111A" w:rsidRPr="004659C0" w:rsidRDefault="0014111A" w:rsidP="00443B6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NewRomanPS-BoldMT" w:hAnsi="Times New Roman" w:cs="Times New Roman"/>
                <w:bCs/>
                <w:lang w:eastAsia="ja-JP"/>
              </w:rPr>
            </w:pPr>
            <w:r w:rsidRPr="004659C0">
              <w:rPr>
                <w:rFonts w:ascii="Times New Roman" w:eastAsia="TimesNewRomanPS-BoldMT" w:hAnsi="Times New Roman" w:cs="Times New Roman"/>
                <w:b/>
                <w:bCs/>
                <w:lang w:eastAsia="ja-JP"/>
              </w:rPr>
              <w:t>Принято</w:t>
            </w:r>
            <w:r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>:</w:t>
            </w:r>
          </w:p>
          <w:p w:rsidR="0014111A" w:rsidRPr="004659C0" w:rsidRDefault="0014111A" w:rsidP="00443B6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NewRomanPS-BoldMT" w:hAnsi="Times New Roman" w:cs="Times New Roman"/>
                <w:bCs/>
                <w:lang w:eastAsia="ja-JP"/>
              </w:rPr>
            </w:pPr>
            <w:r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>решением МО</w:t>
            </w:r>
          </w:p>
          <w:p w:rsidR="0014111A" w:rsidRPr="004659C0" w:rsidRDefault="0014111A" w:rsidP="00443B6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NewRomanPS-BoldMT" w:hAnsi="Times New Roman" w:cs="Times New Roman"/>
                <w:bCs/>
                <w:lang w:eastAsia="ja-JP"/>
              </w:rPr>
            </w:pPr>
            <w:r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 xml:space="preserve">№ </w:t>
            </w:r>
            <w:r w:rsidR="00443B6F"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>2</w:t>
            </w:r>
            <w:r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 xml:space="preserve"> протокол                    от </w:t>
            </w:r>
            <w:r w:rsidR="00E91276"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 xml:space="preserve">            </w:t>
            </w:r>
            <w:r w:rsidR="00443B6F"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>_____________</w:t>
            </w:r>
          </w:p>
          <w:p w:rsidR="0014111A" w:rsidRPr="004659C0" w:rsidRDefault="0014111A" w:rsidP="00443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lang w:eastAsia="ja-JP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_______</w:t>
            </w:r>
            <w:r w:rsidR="00443B6F" w:rsidRPr="004659C0">
              <w:rPr>
                <w:rFonts w:ascii="Times New Roman" w:hAnsi="Times New Roman" w:cs="Times New Roman"/>
                <w:sz w:val="24"/>
                <w:szCs w:val="24"/>
              </w:rPr>
              <w:t>Беликова И.А</w:t>
            </w:r>
            <w:r w:rsidRPr="004659C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</w:t>
            </w:r>
          </w:p>
        </w:tc>
        <w:tc>
          <w:tcPr>
            <w:tcW w:w="2530" w:type="dxa"/>
          </w:tcPr>
          <w:p w:rsidR="0014111A" w:rsidRPr="004659C0" w:rsidRDefault="0014111A" w:rsidP="00443B6F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659C0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3231" w:type="dxa"/>
          </w:tcPr>
          <w:p w:rsidR="0014111A" w:rsidRPr="004659C0" w:rsidRDefault="0014111A" w:rsidP="00443B6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NewRomanPS-BoldMT" w:hAnsi="Times New Roman" w:cs="Times New Roman"/>
                <w:bCs/>
                <w:lang w:eastAsia="ja-JP"/>
              </w:rPr>
            </w:pPr>
            <w:r w:rsidRPr="004659C0">
              <w:rPr>
                <w:rFonts w:ascii="Times New Roman" w:eastAsia="TimesNewRomanPS-BoldMT" w:hAnsi="Times New Roman" w:cs="Times New Roman"/>
                <w:b/>
                <w:bCs/>
                <w:lang w:eastAsia="ja-JP"/>
              </w:rPr>
              <w:t>Утверждено</w:t>
            </w:r>
            <w:r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>:</w:t>
            </w:r>
          </w:p>
          <w:p w:rsidR="0014111A" w:rsidRPr="004659C0" w:rsidRDefault="0014111A" w:rsidP="00443B6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NewRomanPS-BoldMT" w:hAnsi="Times New Roman" w:cs="Times New Roman"/>
                <w:bCs/>
                <w:lang w:eastAsia="ja-JP"/>
              </w:rPr>
            </w:pPr>
            <w:r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>заведующим ФГКДОУ «Детский сад №154» МО РФ</w:t>
            </w:r>
          </w:p>
          <w:p w:rsidR="0014111A" w:rsidRPr="004659C0" w:rsidRDefault="0014111A" w:rsidP="00443B6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NewRomanPS-BoldMT" w:hAnsi="Times New Roman" w:cs="Times New Roman"/>
                <w:bCs/>
                <w:lang w:eastAsia="ja-JP"/>
              </w:rPr>
            </w:pPr>
          </w:p>
          <w:p w:rsidR="0014111A" w:rsidRPr="004659C0" w:rsidRDefault="0014111A" w:rsidP="00443B6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NewRomanPS-BoldMT" w:hAnsi="Times New Roman" w:cs="Times New Roman"/>
                <w:bCs/>
                <w:lang w:eastAsia="ja-JP"/>
              </w:rPr>
            </w:pPr>
          </w:p>
          <w:p w:rsidR="0014111A" w:rsidRPr="004659C0" w:rsidRDefault="0014111A" w:rsidP="00443B6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>_____________</w:t>
            </w:r>
            <w:proofErr w:type="spellStart"/>
            <w:r w:rsidR="00443B6F"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>Семёнова</w:t>
            </w:r>
            <w:proofErr w:type="spellEnd"/>
            <w:r w:rsidR="00443B6F" w:rsidRPr="004659C0">
              <w:rPr>
                <w:rFonts w:ascii="Times New Roman" w:eastAsia="TimesNewRomanPS-BoldMT" w:hAnsi="Times New Roman" w:cs="Times New Roman"/>
                <w:bCs/>
                <w:lang w:eastAsia="ja-JP"/>
              </w:rPr>
              <w:t xml:space="preserve"> Е.А</w:t>
            </w:r>
          </w:p>
        </w:tc>
      </w:tr>
    </w:tbl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1A" w:rsidRPr="004659C0" w:rsidRDefault="0014111A" w:rsidP="00443B6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C0">
        <w:rPr>
          <w:rFonts w:ascii="Times New Roman" w:hAnsi="Times New Roman" w:cs="Times New Roman"/>
          <w:b/>
          <w:sz w:val="24"/>
          <w:szCs w:val="24"/>
        </w:rPr>
        <w:t>ФЕДЕРАЛЬНОЕ ГОСУДАРСТВЕННОЕ КАЗЁННОЕ</w:t>
      </w:r>
    </w:p>
    <w:p w:rsidR="0014111A" w:rsidRPr="004659C0" w:rsidRDefault="0014111A" w:rsidP="00443B6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C0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14111A" w:rsidRPr="004659C0" w:rsidRDefault="0014111A" w:rsidP="00443B6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C0">
        <w:rPr>
          <w:rFonts w:ascii="Times New Roman" w:hAnsi="Times New Roman" w:cs="Times New Roman"/>
          <w:b/>
          <w:sz w:val="24"/>
          <w:szCs w:val="24"/>
        </w:rPr>
        <w:t>«ДЕТСКИЙ САД №154» МО РФ</w:t>
      </w:r>
    </w:p>
    <w:p w:rsidR="00A906D1" w:rsidRPr="004659C0" w:rsidRDefault="00A906D1" w:rsidP="00443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11A" w:rsidRPr="004659C0" w:rsidRDefault="0014111A" w:rsidP="00443B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11A" w:rsidRPr="004659C0" w:rsidRDefault="0014111A" w:rsidP="00443B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11A" w:rsidRPr="004659C0" w:rsidRDefault="0014111A" w:rsidP="00443B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9C0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14111A" w:rsidRPr="004659C0" w:rsidRDefault="0014111A" w:rsidP="00443B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9C0">
        <w:rPr>
          <w:rFonts w:ascii="Times New Roman" w:hAnsi="Times New Roman" w:cs="Times New Roman"/>
          <w:b/>
          <w:sz w:val="32"/>
          <w:szCs w:val="32"/>
        </w:rPr>
        <w:t>НА ТЕМУ</w:t>
      </w:r>
    </w:p>
    <w:p w:rsidR="00A906D1" w:rsidRPr="004659C0" w:rsidRDefault="00A906D1" w:rsidP="00443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7DC" w:rsidRPr="004659C0" w:rsidRDefault="000807DC" w:rsidP="00443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9C0">
        <w:rPr>
          <w:rFonts w:ascii="Times New Roman" w:hAnsi="Times New Roman" w:cs="Times New Roman"/>
          <w:b/>
          <w:sz w:val="32"/>
          <w:szCs w:val="32"/>
        </w:rPr>
        <w:t xml:space="preserve">Эстетическое воспитание </w:t>
      </w:r>
      <w:r w:rsidR="008A623A" w:rsidRPr="004659C0">
        <w:rPr>
          <w:rFonts w:ascii="Times New Roman" w:hAnsi="Times New Roman" w:cs="Times New Roman"/>
          <w:b/>
          <w:sz w:val="32"/>
          <w:szCs w:val="32"/>
        </w:rPr>
        <w:t xml:space="preserve">детей </w:t>
      </w:r>
      <w:r w:rsidRPr="004659C0">
        <w:rPr>
          <w:rFonts w:ascii="Times New Roman" w:hAnsi="Times New Roman" w:cs="Times New Roman"/>
          <w:b/>
          <w:sz w:val="32"/>
          <w:szCs w:val="32"/>
        </w:rPr>
        <w:t xml:space="preserve">через </w:t>
      </w:r>
    </w:p>
    <w:p w:rsidR="00A906D1" w:rsidRPr="004659C0" w:rsidRDefault="000807DC" w:rsidP="00443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9C0">
        <w:rPr>
          <w:rFonts w:ascii="Times New Roman" w:hAnsi="Times New Roman" w:cs="Times New Roman"/>
          <w:b/>
          <w:sz w:val="32"/>
          <w:szCs w:val="32"/>
        </w:rPr>
        <w:t xml:space="preserve">декоративно – </w:t>
      </w:r>
      <w:r w:rsidRPr="0035491F">
        <w:rPr>
          <w:rFonts w:ascii="Times New Roman" w:hAnsi="Times New Roman" w:cs="Times New Roman"/>
          <w:b/>
          <w:sz w:val="32"/>
          <w:szCs w:val="32"/>
        </w:rPr>
        <w:t>прикладное</w:t>
      </w:r>
      <w:r w:rsidR="0035491F" w:rsidRPr="0035491F">
        <w:rPr>
          <w:rFonts w:ascii="Times New Roman" w:hAnsi="Times New Roman" w:cs="Times New Roman"/>
          <w:b/>
          <w:sz w:val="32"/>
          <w:szCs w:val="32"/>
        </w:rPr>
        <w:t xml:space="preserve"> искусство</w:t>
      </w:r>
      <w:r w:rsidRPr="0035491F">
        <w:rPr>
          <w:rFonts w:ascii="Times New Roman" w:hAnsi="Times New Roman" w:cs="Times New Roman"/>
          <w:b/>
          <w:sz w:val="32"/>
          <w:szCs w:val="32"/>
        </w:rPr>
        <w:t>.</w:t>
      </w:r>
    </w:p>
    <w:p w:rsidR="00A906D1" w:rsidRPr="004659C0" w:rsidRDefault="00A906D1" w:rsidP="00443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4111A" w:rsidRPr="004659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59C0">
        <w:rPr>
          <w:rFonts w:ascii="Times New Roman" w:hAnsi="Times New Roman" w:cs="Times New Roman"/>
          <w:sz w:val="28"/>
          <w:szCs w:val="28"/>
        </w:rPr>
        <w:t xml:space="preserve"> Автор и составитель:</w:t>
      </w: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4111A" w:rsidRPr="004659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C0">
        <w:rPr>
          <w:rFonts w:ascii="Times New Roman" w:hAnsi="Times New Roman" w:cs="Times New Roman"/>
          <w:sz w:val="28"/>
          <w:szCs w:val="28"/>
        </w:rPr>
        <w:t>Желязкова</w:t>
      </w:r>
      <w:proofErr w:type="spellEnd"/>
      <w:r w:rsidRPr="004659C0"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753" w:rsidRPr="004659C0" w:rsidRDefault="00AB5753" w:rsidP="00AB5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Адресаты:</w:t>
      </w:r>
    </w:p>
    <w:p w:rsidR="00AB5753" w:rsidRPr="004659C0" w:rsidRDefault="00AB5753" w:rsidP="00AB5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воспитатели, родители</w:t>
      </w: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AB5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B5753" w:rsidRPr="004659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59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D6" w:rsidRPr="004659C0" w:rsidRDefault="005673D6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D6" w:rsidRPr="004659C0" w:rsidRDefault="005673D6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D6" w:rsidRPr="004659C0" w:rsidRDefault="005673D6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659C0">
        <w:rPr>
          <w:rFonts w:ascii="Times New Roman" w:hAnsi="Times New Roman" w:cs="Times New Roman"/>
          <w:sz w:val="28"/>
          <w:szCs w:val="28"/>
        </w:rPr>
        <w:t>г.</w:t>
      </w:r>
      <w:r w:rsidR="0014111A" w:rsidRPr="004659C0">
        <w:rPr>
          <w:rFonts w:ascii="Times New Roman" w:hAnsi="Times New Roman" w:cs="Times New Roman"/>
          <w:sz w:val="28"/>
          <w:szCs w:val="28"/>
        </w:rPr>
        <w:t xml:space="preserve"> </w:t>
      </w:r>
      <w:r w:rsidRPr="004659C0">
        <w:rPr>
          <w:rFonts w:ascii="Times New Roman" w:hAnsi="Times New Roman" w:cs="Times New Roman"/>
          <w:sz w:val="28"/>
          <w:szCs w:val="28"/>
        </w:rPr>
        <w:t>Оленегорск – 2</w:t>
      </w:r>
    </w:p>
    <w:p w:rsidR="003601EE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4111A" w:rsidRPr="004659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59C0">
        <w:rPr>
          <w:rFonts w:ascii="Times New Roman" w:hAnsi="Times New Roman" w:cs="Times New Roman"/>
          <w:sz w:val="28"/>
          <w:szCs w:val="28"/>
        </w:rPr>
        <w:t xml:space="preserve">    </w:t>
      </w:r>
      <w:r w:rsidR="005673D6" w:rsidRPr="004659C0">
        <w:rPr>
          <w:rFonts w:ascii="Times New Roman" w:hAnsi="Times New Roman" w:cs="Times New Roman"/>
          <w:sz w:val="28"/>
          <w:szCs w:val="28"/>
        </w:rPr>
        <w:t>2021</w:t>
      </w:r>
    </w:p>
    <w:p w:rsidR="00A906D1" w:rsidRPr="004659C0" w:rsidRDefault="009F72EF" w:rsidP="009F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9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443B6F" w:rsidRPr="004659C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/>
          <w:sz w:val="32"/>
          <w:szCs w:val="32"/>
          <w:lang w:eastAsia="en-US"/>
        </w:rPr>
        <w:id w:val="-183776588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C80089" w:rsidRPr="00CF23A4" w:rsidRDefault="00CF23A4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r w:rsidRPr="00CF23A4">
            <w:rPr>
              <w:rFonts w:ascii="Times New Roman" w:eastAsiaTheme="minorHAnsi" w:hAnsi="Times New Roman"/>
              <w:sz w:val="32"/>
              <w:szCs w:val="32"/>
              <w:lang w:eastAsia="en-US"/>
            </w:rPr>
            <w:t xml:space="preserve">1. </w:t>
          </w:r>
          <w:r w:rsidR="009A115F" w:rsidRPr="00CF23A4">
            <w:rPr>
              <w:rStyle w:val="a4"/>
              <w:rFonts w:ascii="Times New Roman" w:eastAsiaTheme="majorEastAsia" w:hAnsi="Times New Roman"/>
              <w:noProof/>
              <w:color w:val="auto"/>
              <w:sz w:val="32"/>
              <w:szCs w:val="32"/>
              <w:u w:val="none"/>
            </w:rPr>
            <w:fldChar w:fldCharType="begin"/>
          </w:r>
          <w:r w:rsidR="009A115F" w:rsidRPr="00CF23A4">
            <w:rPr>
              <w:rStyle w:val="a4"/>
              <w:rFonts w:ascii="Times New Roman" w:hAnsi="Times New Roman"/>
              <w:noProof/>
              <w:color w:val="auto"/>
              <w:sz w:val="32"/>
              <w:szCs w:val="32"/>
              <w:u w:val="none"/>
            </w:rPr>
            <w:instrText xml:space="preserve"> TOC \o "1-3" \h \z \u </w:instrText>
          </w:r>
          <w:r w:rsidR="009A115F" w:rsidRPr="00CF23A4">
            <w:rPr>
              <w:rStyle w:val="a4"/>
              <w:rFonts w:ascii="Times New Roman" w:eastAsiaTheme="majorEastAsia" w:hAnsi="Times New Roman"/>
              <w:noProof/>
              <w:color w:val="auto"/>
              <w:sz w:val="32"/>
              <w:szCs w:val="32"/>
              <w:u w:val="none"/>
            </w:rPr>
            <w:fldChar w:fldCharType="separate"/>
          </w:r>
          <w:hyperlink w:anchor="_Toc61289448" w:history="1">
            <w:r w:rsidR="00C80089"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Аннотация</w:t>
            </w:r>
            <w:r w:rsidR="00C80089"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="00C80089"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="00C80089"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_Toc61289448 \h </w:instrText>
            </w:r>
            <w:r w:rsidR="00C80089"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="00C80089"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32"/>
                <w:szCs w:val="32"/>
              </w:rPr>
              <w:t>3</w:t>
            </w:r>
            <w:r w:rsidR="00C80089"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50" w:history="1"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2. Пояснительная записка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_Toc61289450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4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51" w:history="1"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3. Актуальность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_Toc61289451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5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52" w:history="1">
            <w:r w:rsidRPr="00CF23A4">
              <w:rPr>
                <w:rStyle w:val="a4"/>
                <w:rFonts w:ascii="Times New Roman" w:eastAsia="Times New Roman" w:hAnsi="Times New Roman"/>
                <w:noProof/>
                <w:sz w:val="32"/>
                <w:szCs w:val="32"/>
              </w:rPr>
              <w:t>5. Виды декоративно – прикладного искусства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_Toc61289452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6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53" w:history="1">
            <w:r w:rsidRPr="00CF23A4">
              <w:rPr>
                <w:rStyle w:val="a4"/>
                <w:rFonts w:ascii="Times New Roman" w:eastAsia="Times New Roman" w:hAnsi="Times New Roman"/>
                <w:noProof/>
                <w:sz w:val="32"/>
                <w:szCs w:val="32"/>
              </w:rPr>
              <w:t>6. Возрастные особенности детей старшего дошкольного возраста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_Toc61289453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12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54" w:history="1"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7. Формы работы с детьми по ознакомлению с декоративно-прикладным искусством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_Toc61289454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15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55" w:history="1"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8. Предполагаемый результат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_Toc61289455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16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56" w:history="1"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9. Работа с родителя</w:t>
            </w:r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м</w:t>
            </w:r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и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_Toc61289456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16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57" w:history="1"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10. Изучаемый материал по русскому народному декоративно-прикладному искусству (5-6 лет)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_Toc61289457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16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58" w:history="1"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11. Изучаемый материал по рус</w:t>
            </w:r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с</w:t>
            </w:r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кому народному декоративно-прикладному искусству (6-7 лет)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_Toc61289458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16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59" w:history="1"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12. Перспективный план работы дополнительной образовательной программы по декоративно-прикладному искусству (5-6 лет)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_Toc61289459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17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60" w:history="1">
            <w:r w:rsidRPr="00CF23A4">
              <w:rPr>
                <w:rStyle w:val="a4"/>
                <w:rFonts w:ascii="Times New Roman" w:eastAsiaTheme="minorHAnsi" w:hAnsi="Times New Roman"/>
                <w:noProof/>
                <w:sz w:val="32"/>
                <w:szCs w:val="32"/>
              </w:rPr>
              <w:t xml:space="preserve">13. </w:t>
            </w:r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 xml:space="preserve">Перспективный план работы по декоративно-прикладному искусству </w:t>
            </w:r>
            <w:r w:rsidRPr="00CF23A4">
              <w:rPr>
                <w:rStyle w:val="a4"/>
                <w:rFonts w:ascii="Times New Roman" w:hAnsi="Times New Roman"/>
                <w:iCs/>
                <w:noProof/>
                <w:spacing w:val="6"/>
                <w:sz w:val="32"/>
                <w:szCs w:val="32"/>
              </w:rPr>
              <w:t>(6-7 лет</w:t>
            </w:r>
            <w:r w:rsidRPr="00CF23A4">
              <w:rPr>
                <w:rStyle w:val="a4"/>
                <w:rFonts w:ascii="Times New Roman" w:hAnsi="Times New Roman"/>
                <w:i/>
                <w:iCs/>
                <w:noProof/>
                <w:spacing w:val="6"/>
                <w:sz w:val="32"/>
                <w:szCs w:val="32"/>
              </w:rPr>
              <w:t>)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_Toc61289460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19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61" w:history="1">
            <w:r w:rsidRPr="00CF23A4">
              <w:rPr>
                <w:rStyle w:val="a4"/>
                <w:rFonts w:ascii="Times New Roman" w:hAnsi="Times New Roman"/>
                <w:noProof/>
                <w:spacing w:val="-1"/>
                <w:sz w:val="32"/>
                <w:szCs w:val="32"/>
              </w:rPr>
              <w:t>14. Диагн</w:t>
            </w:r>
            <w:r w:rsidRPr="00CF23A4">
              <w:rPr>
                <w:rStyle w:val="a4"/>
                <w:rFonts w:ascii="Times New Roman" w:hAnsi="Times New Roman"/>
                <w:noProof/>
                <w:spacing w:val="-1"/>
                <w:sz w:val="32"/>
                <w:szCs w:val="32"/>
              </w:rPr>
              <w:t>о</w:t>
            </w:r>
            <w:r w:rsidRPr="00CF23A4">
              <w:rPr>
                <w:rStyle w:val="a4"/>
                <w:rFonts w:ascii="Times New Roman" w:hAnsi="Times New Roman"/>
                <w:noProof/>
                <w:spacing w:val="-1"/>
                <w:sz w:val="32"/>
                <w:szCs w:val="32"/>
              </w:rPr>
              <w:t xml:space="preserve">стические критерии оценки знаний </w:t>
            </w:r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и детских работ по декоративно-прикладному ис</w:t>
            </w:r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к</w:t>
            </w:r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усству: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_Toc61289461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22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62" w:history="1">
            <w:r w:rsidRPr="00CF23A4">
              <w:rPr>
                <w:rStyle w:val="a4"/>
                <w:rFonts w:ascii="Times New Roman" w:hAnsi="Times New Roman"/>
                <w:noProof/>
                <w:spacing w:val="-1"/>
                <w:sz w:val="32"/>
                <w:szCs w:val="32"/>
              </w:rPr>
              <w:t>15. Конспект занятия по декоративно-прикладному искусству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_Toc61289462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22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63" w:history="1">
            <w:r w:rsidRPr="00CF23A4">
              <w:rPr>
                <w:rStyle w:val="a4"/>
                <w:rFonts w:ascii="Times New Roman" w:hAnsi="Times New Roman"/>
                <w:noProof/>
                <w:spacing w:val="-1"/>
                <w:sz w:val="32"/>
                <w:szCs w:val="32"/>
              </w:rPr>
              <w:t>«Гжель. Сине-голубое чудо» (старшая группа)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_Toc61289463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22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80089" w:rsidRPr="00CF23A4" w:rsidRDefault="00C80089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32"/>
              <w:szCs w:val="32"/>
            </w:rPr>
          </w:pPr>
          <w:hyperlink w:anchor="_Toc61289464" w:history="1">
            <w:r w:rsidRPr="00CF23A4">
              <w:rPr>
                <w:rStyle w:val="a4"/>
                <w:rFonts w:ascii="Times New Roman" w:hAnsi="Times New Roman"/>
                <w:noProof/>
                <w:sz w:val="32"/>
                <w:szCs w:val="32"/>
              </w:rPr>
              <w:t>16. Библиографический список: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ab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begin"/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instrText xml:space="preserve"> PAGEREF _Toc61289464 \h </w:instrTex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separate"/>
            </w:r>
            <w:r w:rsid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t>28</w:t>
            </w:r>
            <w:r w:rsidRPr="00CF23A4">
              <w:rPr>
                <w:rFonts w:ascii="Times New Roman" w:hAnsi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A115F" w:rsidRPr="004659C0" w:rsidRDefault="009A115F">
          <w:r w:rsidRPr="00CF23A4">
            <w:rPr>
              <w:rFonts w:ascii="Times New Roman" w:hAnsi="Times New Roman" w:cs="Times New Roman"/>
              <w:bCs/>
              <w:sz w:val="32"/>
              <w:szCs w:val="32"/>
            </w:rPr>
            <w:fldChar w:fldCharType="end"/>
          </w:r>
        </w:p>
      </w:sdtContent>
    </w:sdt>
    <w:p w:rsidR="00191F93" w:rsidRPr="004659C0" w:rsidRDefault="00191F93" w:rsidP="0044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089" w:rsidRDefault="00C80089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53427647"/>
      <w:bookmarkStart w:id="1" w:name="_Toc61289448"/>
    </w:p>
    <w:p w:rsidR="00CF23A4" w:rsidRDefault="00CF23A4" w:rsidP="00CF23A4"/>
    <w:p w:rsidR="00CF23A4" w:rsidRDefault="00CF23A4" w:rsidP="00CF23A4"/>
    <w:p w:rsidR="00CF23A4" w:rsidRDefault="00CF23A4" w:rsidP="00CF23A4"/>
    <w:p w:rsidR="00CF23A4" w:rsidRDefault="00CF23A4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GoBack"/>
      <w:bookmarkEnd w:id="2"/>
    </w:p>
    <w:p w:rsidR="00A906D1" w:rsidRPr="004659C0" w:rsidRDefault="00A906D1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59C0">
        <w:rPr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  <w:bookmarkEnd w:id="0"/>
      <w:bookmarkEnd w:id="1"/>
    </w:p>
    <w:p w:rsidR="00A906D1" w:rsidRPr="004659C0" w:rsidRDefault="00A906D1" w:rsidP="0044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3D6" w:rsidRPr="004659C0" w:rsidRDefault="005673D6" w:rsidP="005673D6">
      <w:pPr>
        <w:spacing w:after="0"/>
        <w:ind w:left="4596" w:firstLine="1068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Toc53427648"/>
      <w:bookmarkStart w:id="4" w:name="_Toc53428445"/>
      <w:r w:rsidRPr="004659C0">
        <w:rPr>
          <w:rFonts w:ascii="Times New Roman" w:hAnsi="Times New Roman" w:cs="Times New Roman"/>
          <w:sz w:val="24"/>
          <w:szCs w:val="24"/>
        </w:rPr>
        <w:t xml:space="preserve">«Великие предметы искусства только потому и велики, что они доступны и понятны всем». </w:t>
      </w:r>
    </w:p>
    <w:p w:rsidR="005673D6" w:rsidRPr="004659C0" w:rsidRDefault="005673D6" w:rsidP="005673D6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rFonts w:eastAsiaTheme="minorHAnsi"/>
          <w:b w:val="0"/>
          <w:bCs w:val="0"/>
          <w:i/>
          <w:kern w:val="0"/>
          <w:sz w:val="24"/>
          <w:szCs w:val="24"/>
          <w:lang w:eastAsia="en-US"/>
        </w:rPr>
      </w:pPr>
      <w:bookmarkStart w:id="5" w:name="_Toc61289449"/>
      <w:r w:rsidRPr="004659C0">
        <w:rPr>
          <w:rFonts w:eastAsiaTheme="minorHAnsi"/>
          <w:b w:val="0"/>
          <w:bCs w:val="0"/>
          <w:i/>
          <w:kern w:val="0"/>
          <w:sz w:val="24"/>
          <w:szCs w:val="24"/>
          <w:lang w:eastAsia="en-US"/>
        </w:rPr>
        <w:t>Л. Толстой</w:t>
      </w:r>
      <w:bookmarkEnd w:id="5"/>
      <w:r w:rsidRPr="004659C0">
        <w:rPr>
          <w:rFonts w:eastAsiaTheme="minorHAnsi"/>
          <w:b w:val="0"/>
          <w:bCs w:val="0"/>
          <w:i/>
          <w:kern w:val="0"/>
          <w:sz w:val="24"/>
          <w:szCs w:val="24"/>
          <w:lang w:eastAsia="en-US"/>
        </w:rPr>
        <w:t xml:space="preserve"> </w:t>
      </w:r>
    </w:p>
    <w:p w:rsidR="000807DC" w:rsidRPr="004659C0" w:rsidRDefault="000807DC" w:rsidP="005673D6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rFonts w:eastAsiaTheme="minorHAnsi"/>
          <w:b w:val="0"/>
          <w:bCs w:val="0"/>
          <w:i/>
          <w:kern w:val="0"/>
          <w:sz w:val="24"/>
          <w:szCs w:val="24"/>
          <w:lang w:eastAsia="en-US"/>
        </w:rPr>
      </w:pPr>
    </w:p>
    <w:p w:rsidR="008A623A" w:rsidRPr="004659C0" w:rsidRDefault="000807DC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В методической разработке рассматривается проблема эстетического воспитания детей дошкольного возраста, через декоративно-прикладное искусство</w:t>
      </w:r>
      <w:r w:rsidR="009F72EF" w:rsidRPr="004659C0">
        <w:rPr>
          <w:rFonts w:ascii="Times New Roman" w:hAnsi="Times New Roman" w:cs="Times New Roman"/>
          <w:sz w:val="24"/>
          <w:szCs w:val="24"/>
        </w:rPr>
        <w:t xml:space="preserve"> (далее – ДПИ)</w:t>
      </w:r>
      <w:r w:rsidRPr="004659C0">
        <w:rPr>
          <w:rFonts w:ascii="Times New Roman" w:hAnsi="Times New Roman" w:cs="Times New Roman"/>
          <w:sz w:val="24"/>
          <w:szCs w:val="24"/>
        </w:rPr>
        <w:t>.</w:t>
      </w:r>
      <w:r w:rsidR="00BF171B" w:rsidRPr="00465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Дошкольный возраст – это начало всестороннего развития и формирования личности. В этот период деятельность анализаторов, развитие представлений, воображения, памяти, мышления, речи в комплексе приводят к формированию чувственного этапа познания мира. Интенсивно формируется логическое мышление, появляются элементы абстрактных </w:t>
      </w:r>
      <w:r w:rsidR="009F72EF" w:rsidRPr="004659C0">
        <w:rPr>
          <w:rFonts w:ascii="Times New Roman" w:hAnsi="Times New Roman" w:cs="Times New Roman"/>
          <w:sz w:val="24"/>
          <w:szCs w:val="24"/>
        </w:rPr>
        <w:t>рассуждений. Дошкольник стремит</w:t>
      </w:r>
      <w:r w:rsidRPr="004659C0">
        <w:rPr>
          <w:rFonts w:ascii="Times New Roman" w:hAnsi="Times New Roman" w:cs="Times New Roman"/>
          <w:sz w:val="24"/>
          <w:szCs w:val="24"/>
        </w:rPr>
        <w:t>ся представить мир таким, каким он его видит. Даже фантазию он может расценивать как реальность.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ДПИ является источником творческой деятельности. Художественные достоинства произведений, тщательная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выверенность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 xml:space="preserve"> форм и содержания орнаментальных композиций заставляет нас постоянно искать и находить в ДПИ яркие и доступные образы для применения их в практике эстетического и нравственного формирования личности дошкольника.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Знакомство детей с ДПИ позволяет показать особенности и традиции каждого вида, вариативность узоров, некоторые приемы мастеров и побуждает желание и навыки в создании композиции, развить творческие способности.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Выполняя работы по мотивам народного орнамента, дети учатся понимать принципы художественного обобщения, познают приемы творческих импровизированных декоративных образов, учатся видеть в орнаментах комбинации цветов, сопоставлять формы, величины, положение элементов на плоскости предмета.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Эстетическое и трудовое воспитание средствами декоративно-прикладного искусства тесно связано с образованием и обучением, а эффективность этого единства во многом зависит от организационно-методического уровня постановки учебно-воспитательного процесса.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Декоративно-прикладное творчество один из видов изобразительного искусства, является составной частью искусства народа и несет в себе духовные и эстетические ценности, накопленные трудом и талантом многих поколений.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Декоративно-прикладное искусство является одним из факторов гармонического развития личности. 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прекрасного, развивать у них художественный вкус.</w:t>
      </w:r>
    </w:p>
    <w:p w:rsidR="00BF171B" w:rsidRPr="004659C0" w:rsidRDefault="00BF171B" w:rsidP="008A62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7DC" w:rsidRPr="004659C0" w:rsidRDefault="000807DC" w:rsidP="000807DC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i/>
          <w:kern w:val="0"/>
          <w:sz w:val="24"/>
          <w:szCs w:val="24"/>
          <w:lang w:eastAsia="en-US"/>
        </w:rPr>
      </w:pPr>
    </w:p>
    <w:p w:rsidR="005673D6" w:rsidRPr="004659C0" w:rsidRDefault="005673D6" w:rsidP="005673D6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rFonts w:eastAsiaTheme="minorHAnsi"/>
          <w:b w:val="0"/>
          <w:bCs w:val="0"/>
          <w:i/>
          <w:kern w:val="0"/>
          <w:sz w:val="24"/>
          <w:szCs w:val="24"/>
          <w:lang w:eastAsia="en-US"/>
        </w:rPr>
      </w:pPr>
    </w:p>
    <w:bookmarkEnd w:id="3"/>
    <w:bookmarkEnd w:id="4"/>
    <w:p w:rsidR="000807DC" w:rsidRPr="004659C0" w:rsidRDefault="000807DC" w:rsidP="000807D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807DC" w:rsidRPr="004659C0" w:rsidRDefault="000807DC" w:rsidP="000807D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673D6" w:rsidRPr="004659C0" w:rsidRDefault="005673D6" w:rsidP="0056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E55" w:rsidRPr="004659C0" w:rsidRDefault="00050E55" w:rsidP="00443B6F">
      <w:pPr>
        <w:pStyle w:val="1"/>
        <w:shd w:val="clear" w:color="auto" w:fill="FFFFFF"/>
        <w:spacing w:before="150" w:beforeAutospacing="0" w:after="150" w:afterAutospacing="0"/>
        <w:ind w:firstLine="567"/>
        <w:jc w:val="both"/>
        <w:rPr>
          <w:sz w:val="24"/>
          <w:szCs w:val="24"/>
        </w:rPr>
      </w:pPr>
    </w:p>
    <w:p w:rsidR="00443B6F" w:rsidRPr="004659C0" w:rsidRDefault="00443B6F" w:rsidP="00443B6F">
      <w:pPr>
        <w:pStyle w:val="1"/>
        <w:shd w:val="clear" w:color="auto" w:fill="FFFFFF"/>
        <w:spacing w:before="150" w:beforeAutospacing="0" w:after="150" w:afterAutospacing="0"/>
        <w:ind w:firstLine="567"/>
        <w:jc w:val="both"/>
        <w:rPr>
          <w:sz w:val="24"/>
          <w:szCs w:val="24"/>
        </w:rPr>
      </w:pPr>
    </w:p>
    <w:p w:rsidR="00443B6F" w:rsidRPr="004659C0" w:rsidRDefault="00443B6F" w:rsidP="00443B6F">
      <w:pPr>
        <w:pStyle w:val="1"/>
        <w:shd w:val="clear" w:color="auto" w:fill="FFFFFF"/>
        <w:spacing w:before="150" w:beforeAutospacing="0" w:after="150" w:afterAutospacing="0"/>
        <w:ind w:firstLine="567"/>
        <w:jc w:val="both"/>
        <w:rPr>
          <w:sz w:val="24"/>
          <w:szCs w:val="24"/>
        </w:rPr>
      </w:pPr>
    </w:p>
    <w:p w:rsidR="00E45458" w:rsidRPr="004659C0" w:rsidRDefault="00355972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61289450"/>
      <w:r w:rsidRPr="004659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E45458" w:rsidRPr="004659C0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  <w:bookmarkEnd w:id="6"/>
    </w:p>
    <w:p w:rsidR="00E45458" w:rsidRPr="004659C0" w:rsidRDefault="00E45458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F72EF" w:rsidRPr="004659C0">
        <w:rPr>
          <w:rFonts w:ascii="Times New Roman" w:hAnsi="Times New Roman" w:cs="Times New Roman"/>
          <w:sz w:val="24"/>
          <w:szCs w:val="24"/>
        </w:rPr>
        <w:t>формировать и развивать</w:t>
      </w:r>
      <w:r w:rsidR="005673D6" w:rsidRPr="004659C0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9F72EF" w:rsidRPr="004659C0">
        <w:rPr>
          <w:rFonts w:ascii="Times New Roman" w:hAnsi="Times New Roman" w:cs="Times New Roman"/>
          <w:sz w:val="24"/>
          <w:szCs w:val="24"/>
        </w:rPr>
        <w:t>ы</w:t>
      </w:r>
      <w:r w:rsidR="005673D6" w:rsidRPr="004659C0">
        <w:rPr>
          <w:rFonts w:ascii="Times New Roman" w:hAnsi="Times New Roman" w:cs="Times New Roman"/>
          <w:sz w:val="24"/>
          <w:szCs w:val="24"/>
        </w:rPr>
        <w:t xml:space="preserve"> художественной культуры ребенка через народное декоративно-прикладное искусство.</w:t>
      </w:r>
    </w:p>
    <w:p w:rsidR="00E45458" w:rsidRPr="004659C0" w:rsidRDefault="00E45458" w:rsidP="0044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73D6" w:rsidRPr="004659C0" w:rsidRDefault="005673D6" w:rsidP="0056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- в</w:t>
      </w:r>
      <w:r w:rsidR="009F72EF" w:rsidRPr="004659C0">
        <w:rPr>
          <w:rFonts w:ascii="Times New Roman" w:hAnsi="Times New Roman" w:cs="Times New Roman"/>
          <w:sz w:val="24"/>
          <w:szCs w:val="24"/>
        </w:rPr>
        <w:t>овлекать</w:t>
      </w:r>
      <w:r w:rsidRPr="004659C0">
        <w:rPr>
          <w:rFonts w:ascii="Times New Roman" w:hAnsi="Times New Roman" w:cs="Times New Roman"/>
          <w:sz w:val="24"/>
          <w:szCs w:val="24"/>
        </w:rPr>
        <w:t xml:space="preserve"> ребят в художественно-творческую деятельность;</w:t>
      </w:r>
    </w:p>
    <w:p w:rsidR="005673D6" w:rsidRPr="004659C0" w:rsidRDefault="005673D6" w:rsidP="0056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- п</w:t>
      </w:r>
      <w:r w:rsidR="009F72EF" w:rsidRPr="004659C0">
        <w:rPr>
          <w:rFonts w:ascii="Times New Roman" w:hAnsi="Times New Roman" w:cs="Times New Roman"/>
          <w:sz w:val="24"/>
          <w:szCs w:val="24"/>
        </w:rPr>
        <w:t>риобщать</w:t>
      </w:r>
      <w:r w:rsidRPr="004659C0">
        <w:rPr>
          <w:rFonts w:ascii="Times New Roman" w:hAnsi="Times New Roman" w:cs="Times New Roman"/>
          <w:sz w:val="24"/>
          <w:szCs w:val="24"/>
        </w:rPr>
        <w:t xml:space="preserve"> к эстетической культуре;</w:t>
      </w:r>
    </w:p>
    <w:p w:rsidR="005673D6" w:rsidRPr="004659C0" w:rsidRDefault="005673D6" w:rsidP="0056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- фор</w:t>
      </w:r>
      <w:r w:rsidR="009F72EF" w:rsidRPr="004659C0">
        <w:rPr>
          <w:rFonts w:ascii="Times New Roman" w:hAnsi="Times New Roman" w:cs="Times New Roman"/>
          <w:sz w:val="24"/>
          <w:szCs w:val="24"/>
        </w:rPr>
        <w:t>мировать духовные</w:t>
      </w:r>
      <w:r w:rsidRPr="004659C0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F72EF" w:rsidRPr="004659C0">
        <w:rPr>
          <w:rFonts w:ascii="Times New Roman" w:hAnsi="Times New Roman" w:cs="Times New Roman"/>
          <w:sz w:val="24"/>
          <w:szCs w:val="24"/>
        </w:rPr>
        <w:t>а, эстетический вкус</w:t>
      </w:r>
      <w:r w:rsidRPr="004659C0">
        <w:rPr>
          <w:rFonts w:ascii="Times New Roman" w:hAnsi="Times New Roman" w:cs="Times New Roman"/>
          <w:sz w:val="24"/>
          <w:szCs w:val="24"/>
        </w:rPr>
        <w:t xml:space="preserve"> у детей;</w:t>
      </w:r>
    </w:p>
    <w:p w:rsidR="005673D6" w:rsidRPr="004659C0" w:rsidRDefault="005673D6" w:rsidP="0056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- развивать художественно-творческие способности у детей, привычку вносить элементы прекрасного в жизнь;</w:t>
      </w:r>
    </w:p>
    <w:p w:rsidR="005673D6" w:rsidRPr="004659C0" w:rsidRDefault="005673D6" w:rsidP="0056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- разбудить фантазию детей, настроить их на создание новых необычных композиций росписи;</w:t>
      </w:r>
    </w:p>
    <w:p w:rsidR="005673D6" w:rsidRPr="004659C0" w:rsidRDefault="005673D6" w:rsidP="0056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- развивать мелкую моторику рук детей;</w:t>
      </w:r>
    </w:p>
    <w:p w:rsidR="005673D6" w:rsidRPr="004659C0" w:rsidRDefault="005673D6" w:rsidP="0056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- обогащать словарный запас детей.</w:t>
      </w:r>
    </w:p>
    <w:p w:rsidR="00E45458" w:rsidRPr="004659C0" w:rsidRDefault="00E45458" w:rsidP="004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8E2" w:rsidRPr="004659C0" w:rsidRDefault="009748E2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748E2" w:rsidRPr="004659C0" w:rsidRDefault="009748E2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748E2" w:rsidRPr="004659C0" w:rsidRDefault="009748E2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43B6F" w:rsidRPr="004659C0" w:rsidRDefault="00443B6F" w:rsidP="00443B6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F171B" w:rsidRPr="004659C0" w:rsidRDefault="00BF171B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171B" w:rsidRPr="004659C0" w:rsidRDefault="00BF171B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171B" w:rsidRPr="004659C0" w:rsidRDefault="00BF171B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171B" w:rsidRPr="004659C0" w:rsidRDefault="00BF171B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171B" w:rsidRPr="004659C0" w:rsidRDefault="00BF171B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171B" w:rsidRPr="004659C0" w:rsidRDefault="00BF171B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171B" w:rsidRPr="004659C0" w:rsidRDefault="00BF171B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171B" w:rsidRPr="004659C0" w:rsidRDefault="00BF171B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171B" w:rsidRPr="004659C0" w:rsidRDefault="00BF171B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171B" w:rsidRPr="004659C0" w:rsidRDefault="00BF171B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171B" w:rsidRPr="004659C0" w:rsidRDefault="00BF171B" w:rsidP="00661C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5458" w:rsidRPr="004659C0" w:rsidRDefault="00E45458" w:rsidP="00BF171B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171B" w:rsidRPr="004659C0" w:rsidRDefault="00BF171B" w:rsidP="00BF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71B" w:rsidRPr="004659C0" w:rsidRDefault="00BF171B" w:rsidP="00BF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71B" w:rsidRPr="004659C0" w:rsidRDefault="00BF171B" w:rsidP="00BF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71B" w:rsidRPr="004659C0" w:rsidRDefault="00BF171B" w:rsidP="00BF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71B" w:rsidRPr="004659C0" w:rsidRDefault="00BF171B" w:rsidP="00BF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71B" w:rsidRPr="004659C0" w:rsidRDefault="00BF171B" w:rsidP="0005782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61289451"/>
      <w:r w:rsidRPr="004659C0">
        <w:rPr>
          <w:rFonts w:ascii="Times New Roman" w:hAnsi="Times New Roman" w:cs="Times New Roman"/>
          <w:b/>
          <w:color w:val="auto"/>
          <w:sz w:val="28"/>
          <w:szCs w:val="28"/>
        </w:rPr>
        <w:t>3. Актуальность</w:t>
      </w:r>
      <w:bookmarkEnd w:id="7"/>
    </w:p>
    <w:p w:rsidR="000807DC" w:rsidRPr="004659C0" w:rsidRDefault="000807DC" w:rsidP="00BF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Проблема развития детского творчества в настоящее время является одной из наиболее 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 О роли и значении народного декоративного искусства в воспитании детей писали многие ученые (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А.В.Бакушинская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П.П.Блонский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Т.С.Шацкий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Н.П.Сакулина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Ю.В.Максимов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Р.Н.Смирнова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 xml:space="preserve"> и другие). Они отмечали, что искусство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</w:t>
      </w:r>
    </w:p>
    <w:p w:rsidR="000807DC" w:rsidRPr="004659C0" w:rsidRDefault="000807DC" w:rsidP="00080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ab/>
        <w:t xml:space="preserve">Время наше сложное – это время социальных перемен. Политических бурь и потрясений. Они буквально ворвались в жизнь каждого из нас. Народные игры, забавы и игрушки заменяются на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комерциализированные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 xml:space="preserve"> зрелища, телевизионные экраны наводнила жестокость. По сути своей это чуждо природе детской, натуре растущего человека. 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0807DC" w:rsidRPr="004659C0" w:rsidRDefault="000807DC" w:rsidP="0008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Процесс познания и усвоения должен начинаться как можно раньше, как образно говорит наш народ: «С молоком матери» ребёнок должен впитывать культуру своего народа через колыбельные песни,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>, игры-забавы, загадки, пословицы, поговорки, сказки, произведения декоративно-прикладного искусства. Только в этом случае народное искусство - этот незамутненный источник прекрасного оставит в душе ребёнка глубокий след, вызовет устойчивый интерес.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0807DC" w:rsidRPr="004659C0" w:rsidRDefault="000807DC" w:rsidP="0008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 А 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</w:t>
      </w:r>
    </w:p>
    <w:p w:rsidR="00BF171B" w:rsidRPr="004659C0" w:rsidRDefault="00BF171B" w:rsidP="00E91276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BF171B" w:rsidRPr="004659C0" w:rsidRDefault="00BF171B" w:rsidP="00E91276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BF171B" w:rsidRPr="004659C0" w:rsidRDefault="00BF171B" w:rsidP="00E91276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BF171B" w:rsidRPr="004659C0" w:rsidRDefault="00BF171B" w:rsidP="00BF171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71B" w:rsidRPr="004659C0" w:rsidRDefault="00BF171B" w:rsidP="00BF171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71B" w:rsidRPr="004659C0" w:rsidRDefault="00BF171B" w:rsidP="00BF171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71B" w:rsidRPr="004659C0" w:rsidRDefault="00BF171B" w:rsidP="00BF171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71B" w:rsidRPr="004659C0" w:rsidRDefault="00BF171B" w:rsidP="00BF171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377" w:rsidRPr="004659C0" w:rsidRDefault="008F0377" w:rsidP="00A87124">
      <w:pPr>
        <w:pStyle w:val="2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</w:pPr>
      <w:bookmarkStart w:id="8" w:name="_Toc61289452"/>
      <w:r w:rsidRPr="004659C0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5. Виды декоративно – прикладного искусства</w:t>
      </w:r>
      <w:bookmarkEnd w:id="8"/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произведений народного декоративного искусства состоит не только в том, что они представляют предметный мир, материальную культуру, но еще и в том, что они </w:t>
      </w:r>
      <w:r w:rsidR="00A87124"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памятниками культуры духовной. Именно духовная значимость предметов народного искусства особенно возрастает в наше время. Они вносят в нашу жизнь праздничность и красоту. Они все больше входят в наш быт не как предметы утилитарные, а как художественные произведения, отвечающие нашим эстетическим идеалам, сохраняющие историческую связь времен. 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Роспись по дереву.</w:t>
      </w:r>
    </w:p>
    <w:p w:rsidR="008F0377" w:rsidRPr="00CF23A4" w:rsidRDefault="00CF23A4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23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Хохломская роспись.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Хохломскую посуду сравнивают с золотой, так и говорят «золотая хохлома». Хохломская роспись радует яркими красками и сиянием золота. Труд и талант народных мастеров превращают обычные чаши, бочонки, солонки и многое другое в «золото».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росписях хохломы преобладают растительные мотивы, однако вст</w:t>
      </w:r>
      <w:r w:rsidR="00A87124"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речаются и изображения птиц. Зла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 травы, листочки, ягоды малины и земляники, преображенные фантазией художника, сплетаются в хохломские узоры. Цвета хохлом</w:t>
      </w:r>
      <w:r w:rsidR="00A87124"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основном составляют черно–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гамму с золотом, что придает изделиям праздничный и торжественный колорит. Зеленый, желтый и коричневый цвета используют иногда для придания росписи еще большей яркости и нарядности.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Образная выразительность хохломы достигается за счет композиционного единства травных узоров с формой и размерами деревянной посуды.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Хохломой расписывают еще и целые наборы посуды, а также украшают детские стульчики, столы, кресла и другую мебель. Для формирования хохломского орнамента большое значение имеет смелый кистевой мазок, широта письма.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хохлому называют золотой не только за красоту, но еще и за цену. Она дорого стоит, так как ее производство требует значительного ручного труда, а в прошлом веке такая посуда была дешевой и доступной для всех.</w:t>
      </w:r>
    </w:p>
    <w:p w:rsidR="008F0377" w:rsidRPr="004659C0" w:rsidRDefault="00CF23A4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23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Городецкая роспись.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Расписные панно, ларцы, тарелки с всадниками, барышнями, воинами, птицами и цветами городецких художников излучают добро и радость. Традиционны для этой росписи сцены чаепития, катания на тройках, праздничных гуляний.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 с чаепитиями похожи на большой торт, украшенный пышными цветами. Какая прелесть таится в чашках и вазочках, чуть намеченных «оживками», на фоне нарядной скатерти!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прялочных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донцах всегда размещают праздничные сюжеты городецкой росписи – катание на тройках, свадьбу и другие, в которых переданы торжественность, красочность, декоративность. Пышный орнамент из купавок, роз, листьев обрамляет сюжетные картинки, расположенные ярусами.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старые мастера писали фантастические, каких в природе не встретишь, но это только на первый взгляд. Присмотревшись, можно узнать купавки, ромашки, ягоды, а в середине сказочного букета – пышную розу. Центр розана совпадает с центром розетки лепестков. У купавки центр цветка смещен влево или вправо.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 городецкий тонконогий конь с сильной шеей – поэтический образ-загадка. Гордых коней рисуют на дверцах шкафчиков, спинках детских стульчиков, столах, тарелках на стену. Окружают коней сказочные цветы, иногда здесь же изображают диковинных птиц и зверей. Кажется, что скачут кони по волшебным садам.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Сказочные, летящие, как птицы, кони, волшебные цветы и сцены из обычной жизни – все у городецких художников выглядит радостно и празднично!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изменения произошли в Городецкой росписи в наши дни: вместо темперных и клеевых красок мастера стали писать масляными. Это отразилось на характере декора. Ведущим в росписи становится растительный орнамент. Масляные краски позволяют добиться разнообразных сложных цветовых оттенков. Например, даже в симметричных росписях можно один цветок сделать сиреневым, а другой – малиновым.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 городецкие мастера как по цветному фону, так и по неокрашенному дереву. Чаще всего они используют красивую фактуру сосны. Палитра Городецкой росписи красочна и разнообразна. Золотые, зеленые, желтые, голубые, синие, коричневые, розовые и красные цвета сочетаются с черным и белым. Однако у каждого мастера своя любимая палитра цветов.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выразительность Городецкой росписи придает нарядная «оживка», выполненная белилами. Штрихи, линии, точки, дуги украшают цветы и фигуры. Т. Маврина, глубоко понимающая народное искусство, очень метко и образно оценила значение «оживки» в Городецкой росписи: «Самое интересное в этой живописи – ее завершение, «оживка». Закончить, поставить точку, много белых точек, штрихов, линий; не для светотеневой моделировки, а просто для красы-басы. Иногда так много и так густо наложена эта оживка, что хочется потрогать ее руками, как дорогое шитье жемчугом» Некоторые </w:t>
      </w:r>
      <w:proofErr w:type="gram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proofErr w:type="gram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называются – «жемчужными»</w:t>
      </w:r>
      <w:r w:rsidR="008A623A"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Черным цветом тоже можно подчеркнуть форму ягод, цветов, листочков. Очень выразительны цветы, у которых половина круга выделена черной оживкой, а половина – белой. Этот простой прием создает впечатление движения, вносит динамику в роспись.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творчестве Городецких мастеров появилось удивительное чувство декоративности, передающее праздничность традиционной росписи.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художники промысла разрабатывают новый ассортимент изделий: разнообразные кухонные наборы, разделочные доски, декоративные поставки, солонки, хлебницы, сундучки-укладки, ларцы, шкатулки, ложки, игрушки – и по-прежнему украшают их Городецкой росписью.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 изделие, мастер подбирает его форму, продумывает рисунок, находит сюжет и сразу же кисточкой выполняет роспись: появляются цветы и деревья, лица кавалеров и барышень, кони и птицы. Линии и краски взрываются ярким фейерверком орнаментов Городецкой росписи.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Росписи Северной Двины и Мезени.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росписи, рожденные на берегах рек Северной Двины и Мезени, - яркое и самобытное искусство. Эти школы народного мастерства возникли в XIX веке. Выделяются росписи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пермогорская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ракульская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борецкая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Роспись архангельского края – мезенская.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 каждой вещи индивидуален, расположение орнамента подчинено форме предмета. Основу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пермогорской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ракульской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борецкой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составляют растительные мотивы, а для мезенской росписи кроме растительных элементов характерны геометрические орнаменты, удивительные птицы и тонконогие кони красного цвета. Во всех этих росписях основными выразительными средствами являются линия, контур и силуэт, а цвет дополняет изображения.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тема северодвинской росписи – это опоэтизированная жизнь народа и родной природы. В основе растительного узора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пермогорской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– гибкий побег, на котором нанизаны трехлопастные, чуть изогнутые листья с острыми кончиками и тюльпановидные цветы. В центре часто изображали птицу Сирин или большую рыбу. Наиболее популярные сюжеты: катание на тройках, свадьба, посиделки. Цветовая гамма в основном состоит из узоров красного цвета на белом фоне. Желтый и зеленый цвета как дополнительные, сопутствующие. Большое значение имеет тонкий черный контур, мастеровито наносимый гусиным пером.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Борецкая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роспись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нарядная, помимо основных цветов к ней добавляют золото. Фон обычно белый. Ее элементы – веточка с ягодами, трилистник, древо, тюльпаны, розетки, птицы, кони, геометрические орнаменты.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ракульской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росписи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крупный, представлен в основном декоративными листьями, кустиками и птицами. В большинстве произведений главную роль играют золотисто – охристый и красный цвета, а сопутствуют им глубокий зеленый, белый и коричнево-красный. Черным цветом рисуют не только контур, но и многие детали – усики, завитки, прожилки. Фон может быть золотисто желтый. Краски создают узоры, напоминающие эмалевые вставки.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Мезенская роспись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особой графичностью и сдержанной цветовой гаммой. Здесь используют только красно-коричневую краску, получаемую из местной глины. Поражает минимальностью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изосредств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выразительностью образов. Любимые мотивы: тонконогие кони и олени с необычайно тонкими ногами, гордо поднятой головой и круто выгнутой шеей (у коней могут быть кудрявые хвосты, а у оленей – пышные ветвистые рога), лебеди, сцены охоты, рыбной ловли, катания на санях. Также применяют различные линии, спиральные завитки, овалы, кружочки, крестики, звездочки.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роспись северодвинских центров и Мезени показывает большие профессиональные навыки мастеров в композиции, рисунке, живописи. Эти яркие, нарядные росписи были созданы благодаря глубоким традициям школы народного мастерства.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Керамика.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Гжельская керамика.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мастера из Гжели хотели сотворить такую посуду, которая могла бы поспорить с дорогим фарфором и была бы неповторимой, запоминающейся. Они создали свой особый стиль росписи. Их цветы, птиц, зверей не спутаешь с другими. Гжельских мастеров вдохновила прохлада синих вечеров, голубизна неба и родные белоснежные просторы.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фарфора с синей росписью – Раменский район Подмосковья. Гжель – название одного из сел, ставшее собирательным для нескольких сел и деревень округи, в которых занимались гончарным промыслом. В предшествующие столетия гжельский фарфор и майолика были многоцветными, но постепенно именно в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полуфаянсе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цвет становится классическим. Создается новый изобразительный язык торжества синего на белом. Секрет искусства Гжели в ее ярко выраженном сочетании синих узоров и белого фона, оригинальных приемах росписи и органичных формах изделий. Образы Гжели вызывают волнующее чувство соприкосновения с природой.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мастера свой почерк: мазок то уже, то шире, тонкая линия изгибается плавно или упруго, листочки то больше, то меньше. Вот почему даже в массовых изделиях Гжели не встретишь скучного однообразия росписи.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посуды гжельские умельцы делают мелкую скульптуру – сценки из жизни и пронизанные юмором композиции: здесь можно увидеть, как одна хозяйка доит корову, другая раздувает сапогом самовар, третья пряжу прядет да песни поет. Могут вылепить мастера петушков, коней и даже скульптурные сосуды. А сказочный рыба-кит, на спине которого расположился целый город, может оказаться масленкой или шкатулкой.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новизна, красота и польза сочетаются в современных работах гжельских мастеров.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Скопинская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керамика.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Скопин Рязанской области издавна славился гончарными изделиями. Из светлой глины здесь делали простую посуду без поливы, так называемые «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синюшки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Полагают, что название промысла связано с птицей скопой, которая водится в здешних болотах.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древнего гончарного промысла отразились в произведениях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скопинских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мастеров. Здесь делали кувшины,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кумганы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квасники, жбанчики, украшенные 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диковинными зверями и птицами, орлов с распростертыми крыльями, коней-свистулек, всадников, медведей-музыкантов. Изделия покрывали зеленой или коричневой глазурью.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отличает соединение скульптурных образов с формой сосудов. Поражает не только знание традиций древних славян, но и художественная фантазия, помогающая создавать живые образы и пластику.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восприятие мира как единство природы и человека, формы живой и формы предметной получило отражение и в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скопинских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сосудах. Логика конструкции сочетается с изобразительностью. Разнообразные скульптурные изображения на месте ручек слиты с формой кувшина.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скопинской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керамике в равной мере активны объем и силуэт, поэтому формы монументальны и выразительны независимо от размера сосуда.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глиняная игрушка.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Дымковская игрушка.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бывшей слободе Дымково, что недалеко от Вятки, родилась дымковская игрушка. Лепили игрушки из красной глины, затем обжигали, белили меловым грунтом на молоке и расписывали. По белому фону «разбрасывали» яркие круги, клетки, крупные и мелкие горошины. Цвета: оранжевый, красный, зеленый, голубой, розовый, желтый, сиреневый и др. Иногда поверх узора налепляли кусочки сусального золота, придававшего еще большую нарядность игрушки.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 и кавалеры щеголяют своими нарядами, петухи и индюки своими пышными хвостами напоминают сказочные букеты, кормилицы хвастаются богатым семейством.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Радуют пышность форм, буйство цвета и жизнерадостная фантазия.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Каргопольская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игрушка</w:t>
      </w:r>
      <w:hyperlink r:id="rId8" w:anchor="_ftn7" w:history="1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русского Севера круглый жемчуг нарекли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каргапольчиком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появилось название города Каргополя. Мастера народной глиняной игрушки живут здесь.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Изготавливается она также, как и дымковская. Но образы и роспись другие. Цвета ее не очень яркие, как и природа Севера. Тематика работ разнообразна: барыня, охотник, гармонист, танцующая пара и другие.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выбирали понравившиеся им цвета для росписи игрушки: красный, оранжевый, золотистый, желтый, коричневый, болотный малиновый и др.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с девичьими лицами, медведицы, играющие на гармониках, богатырские кони, сказочные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Полканы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Веселый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богатырь со знаками солнца на груди – символ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игрушки. Это полуконь-получеловек, поэтому он наделен огромной силой. Вероятно, именно таким был в представлении наших предков богатырь, близкий к божеству древних славян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Плихану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Полехану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орнамент – это не просто геометрические узоры, а целый мир образов. Крест в круге – это солнце. Все элементы имеют древнее символическое значение. Подобные орнаменты можно увидеть на старинных вышивках и росписях.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Филимоновская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игрушка.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в деревне Филимоново Тульской области. Местная глина очень пластична, фигурки из нее лепят, вытягивая форму, поэтому они такие стройные.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удивительное происходит, когда темную синеватую глину ставят в печь. После обжига она становится белоснежной. Бери и раскрашивай. Наряд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связан со старинными символами-оберегами.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Узоры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радуют звонкой пестротой ярких полосок. Красная, зеленая, и наоборот, зеленая, красная. Фон желтый. Полоски повторяются, выстраивая выразительный ритм – «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тигровость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Полоски, крестики, круги, звездочки, солнышки, волнистые линии, точки, елочки сочетаются с гладко окрашенными частями.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Рябит в глазах полосатое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трехцветье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привораживает игрушка особым орнаментальным узорочьем. Нарядно расписывают женские фигурки, причем не только полосами, но и розетками, треугольниками, цветами.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Любота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это знакомые образы – барыня и солдат, они слеплены парой, на одной «земле». Жених с невестой милуются, друг дружкой любуются и пляшут.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звери – свистульки. Среди персонажей больше домашних животных, коней, собак, баранов, кур и петухов. Характерные черты этих животных: маленькая голова на длинной шее, гибкое тело, ноги-подставки и хвост-свисток.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Искренность и непосредственность, чувство живого есть в каждой вещи независимо от того, большая она или маленькая. Все пронизано красотой.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Русская деревянная игрушка.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русской деревянной игрушке сложился сой особый круг традиционных образов, тем и сюжетов. Народная игрушка как сказка – все так, да не так. Это целая область народного творчества, впитавшего ценнейшие традиции искусства резьбы и росписи по дереву. Это и забава, и одновременно бытовая скульптура, создаваемая по законам пластического искусства.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мастер в совершенстве владеет богатым языком декоративного искусства и использует его в русской деревянной игрушке. Ее отличают выразительные формы и силуэты, разнообразные ритмы, яркие контрасты, гармоничные пропорции.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Точеные, резные и расписные звери, птицы, люди очень обаятельны. Народный умелец выделяет в игрушке лишь самое главное, характерное и типичное. Чаще всего одной меткой деталью мастеру удается выразить характер персонажа, оживить образ.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в народной игрушке – умение сочетать выразительную форму с цветом или фактурой материала. В игрушке из неокрашенного дерева мастер старается показать его естественную красоту, близость к природе. Мастера-игрушечники тонко чувствовали и разнообразно использовали богатые пластические возможности, благородный цвет, выразительную текстуру дерева. Деревянная игрушка красива и декоративна.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Игрушка русского Севера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Поморье любили делать куклу «панка» - обрубок дерева, округлый или ограненный, в котором топором обобщенно намечены голова с плоской лицевой частью, торс и широкая юбка. Руки или плотно прижаты к телу, или их нет. Черты лица предельно схематичны. Иногда резчик обозначает еще округлость груди или косу. Он заботится о пропорциональности частей и выразительности целого, поэтому даже небольшие фигурки выглядят основательно, монументально и торжественно.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может быть украшена рядами выжженных кружков, вырезанных косых крестов, квадратами и ромбами.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 столпообразных северных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панок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проста – фронтальное положение в пространстве, статичность и замкнутость формы, выразительность силуэта. Стилистически эти игрушки близки северным деревянным идолам и новгородской средневековой скульптуре.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северных плотницких игрушек выделяются разнообразные коники. Обобщенная монументальная форма, круто изогнутая шея, соединенные попарно ноги – их отличительные черты. Кроме этого, делали еще и всадников, различные упряжки и тройки, коней-каталок. Главный принцип пластического решения этих игрушек – угловатая манера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обрубовки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славянской мифологии с ее земледельческим культом коня и солнца эти образы перешли в народное искусство, поэтому мотивы коня и розетки (солярного знака), иногда выделенные красным цветом встречаются часто.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Нижегородская «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топорщина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8A623A"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очень разнообразна по форме и содержанию. Среди них встречаются коники, каталки,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меленки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Праздничный выезд отражает существенную черту быта нижегородского купечества, его ухарский дух, конечно, в рамках скульптурного лубка, каким является городецкая игрушка.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Нижегородский конь и сегодня сохранил некоторые сказочно-мифологические элементы, например, на его шее изображают лучистую звезду, символизирующую языческое солнечное божество. Цвет в нижегородской игрушке слит с формой.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Знакомые персонажи – птицу, конька, женские фигуры – можно встретить в поволжской и подмосковной игрушке, но они сильно отличаются от образов северных игрушек. В них больше красочности, праздничности,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игрушечности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декоративности. Совсем иное восприятие жизни, новые художественные задачи определили облик и содержание деревянной игрушки центральной и южной областей России.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Полхов-Майданские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тарарушки</w:t>
      </w:r>
      <w:proofErr w:type="spellEnd"/>
      <w:r w:rsidR="00275FE0">
        <w:fldChar w:fldCharType="begin"/>
      </w:r>
      <w:r w:rsidR="00275FE0">
        <w:instrText xml:space="preserve"> HYPERLINK "http://babyart-dou.ru/2-uncategorised/155-metodicheskaya-razrabotka-dekorativno-prikladnoe-iskusstvo-v-rabote-s-detmi-starshego-doshkolnogo-vozrasta" \l "_ftn10" </w:instrText>
      </w:r>
      <w:r w:rsidR="00275FE0">
        <w:fldChar w:fldCharType="separate"/>
      </w:r>
      <w:r w:rsidR="00275FE0">
        <w:fldChar w:fldCharType="end"/>
      </w:r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Тарарушки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пестрые деревянные игрушки: погремушки, копилки, грибочки, птички-свистульки, каталки на палочке и др. Само название напоминает шум, прибаутки, бойкую торговлю на базаре.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этих игрушек характерны строгие, простые, округлые формы предметов и яркие, звучные краски, которые эффектно сочетаются со светлым фоном дерева. Роспись располагают так, чтобы подчеркнуть криволинейную поверхность предмета. В основе росписи рисунок пером и тушью. Черная линия контура сочетается с цветовым пятном, положенным то плотным мазком, то полупрозрачным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расплывом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изделия отличают простота рисунка и яркость красок. Художники любят рисовать растительные мотивы орнамента и пейзажи. В росписи букета, как в сказке, на одной ветке могут расти и золотые яблочки, и ягодки, и цветочки. Стиль росписи, контрастной по цвету, пышной и яркой, хорошо выражает идею изобилия цветов, плодов и красочности мира.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тарарушечников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сказочно-реалистическим строем образов, особой декоративностью.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Сергиево</w:t>
      </w:r>
      <w:r w:rsidR="003326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посадская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игрушка.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веселая на Руси ярмарка в прошлом веке проходила в Сергиевом Посаде. На видном месте в торговых рядах были разложены игрушки: погремушки, свистульки,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богородские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медведи, кони, различные матрешки, и др.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Музейные собрания народных игрушек хранят «стада» и «зверинцы», сделанные в Посаде и в Богородском. Все игрушки отличаются определенной мерой условности и реализмом.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сочетании красного, синего, желтого и зеленого мастер добивался красочности, нарядности, декоративности. Наиболее традиционными были образы барынь, гусаров, солдат, нянек с младенцами, пастушков и мужичков. Мастера часто вырезали монахов и монахинь, так как жили по соседству с Сергиево-Посадским монастырем. Неповторимые, индивидуальные черты переданы в выражении лица, в позах.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мастера, импровизируя в процессе работы, никогда точно не повторяли образы, варьировали детали.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Богородская игрушка.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Богородское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издавна все, даже женщины и дети, вырезали из дерева игрушки. Режут они игрушки-медведей и мужиков, оленей и орлов, коней и козлов, петушков и курочек. Дерево послушно каждому прикосновению ножа и резца, которые оставляют ритмичные следы, подчеркивая форму. Красота неокрашенной игрушки во многом зависит от выразительности силуэта.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фигурки реалистические. Знаменитые «Кузнецы» стали символом русской народной деревянной игрушки. По сторонам наковальни укреплены на планочках резные фигуры кузнеца и медведя. Привлекают не только занимательный сюжет, но и теплый юмор, типичность персонажей и движение игрушки – весело стучат молоточки по наковальне, когда двигаешь планочки.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Подвижность вносит в деревянную игрушку момент неожиданности, делает ее еще более занимательной. Есть игрушки с потайными кнопками. Части или детали некоторых 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игрушек для большей подвижности прикрепляют на пружинках, например, листочки на дереве. Они начинают трепетать, если дотронешься до игрушки.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облике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богородского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коня привлекают гордо поднятая голова, крутой выгиб шеи, динамичная линия силуэта, так создается прекрасный и могучий образ.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в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игрушке – большой и добродушный зверь. Вместе с тем мастер подчеркивает в его характере черты, присущие человеку.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притягательное в народной деревянной игрушке - яркая образность, сочетающая реальность с поэтическим преувеличением и сказочным вымыслом.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Матрешки (Сергиев Посад, Семенов,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Полхов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-Майдан)</w:t>
      </w:r>
      <w:r w:rsidR="008A623A" w:rsidRPr="00465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расписал русскую матрешку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С.А.Малютин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русского имени Матрена и возникло ласковое название «матрешка».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образ матрешки весьма условен. Образ женщины-матери большого семейства близок и понятен. Плодородие, изобилие, бесконечность жизни, по всей видимости, в этом глубокий смысл игрушки. Условны форма, изображение лица и наряда. Матрешка выражает предельно обобщенный образ русской красавицы: круглое лицо, яркий румянец, черные брови, маленький рот.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Сергиевом Посаде и в Семенове делали матрешек-мальчиков и отцов семейства.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летнего наряда матрешек одевали и в зимнюю одежду. Были матрешки, изображающие жениха и невесту, героев сказок, литературных героев.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изготовления всех матрешек одинаков. Сначала вытачивают форму на токарном станке. Затем подготавливают ее под роспись. Мастерицы расписывают матрешек без предварительного рисунка с образца. Цвета у всех одинаковые, а матрешки получаются разные, чуть непохожие, и в этом их художественная ценность.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Сергиевской матрешки скромный наряд, расписана она чистыми яркими цветами. Черная графическая наводка подчеркивает детали одежды и черты лица милой, добродушной матрешки.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матрешек из Семенова на фартуках яркие букеты. Их изображение сочетается с формой и размером игрушки: чем больше матрешка, тем крупнее цветы в букете. Основной цвет в росписи-красный, черный контур обозначает край фартука и рукава кофты. На голове традиционный платок, украшенный по кайме. В росписи используют прием «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пестушка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делается «тычком».</w:t>
      </w:r>
    </w:p>
    <w:p w:rsidR="008F0377" w:rsidRPr="004659C0" w:rsidRDefault="008F0377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Полхов-Майданские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матрешки можно сразу узнать по необычной форме головы, удлиненному силуэту, характерному цветку и традиционному для этой росписи малиновому цвету. Яркие и сочные краски звучат во всю силу. Все объединяет черный контур. Украшают матрешку так, что цветы, ягоды и листья сплошным ковром закрывают фигурку спереди. Лицо порой изображают одним черным цветом, окружают забавными кудряшками.</w:t>
      </w:r>
    </w:p>
    <w:p w:rsidR="008A623A" w:rsidRPr="004659C0" w:rsidRDefault="008A623A" w:rsidP="008F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23A" w:rsidRPr="004659C0" w:rsidRDefault="008A623A" w:rsidP="00C80089">
      <w:pPr>
        <w:pStyle w:val="2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9" w:name="_Toc61289453"/>
      <w:r w:rsidRPr="004659C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6. Возрастные особенности детей старшего дошкольного возраста</w:t>
      </w:r>
      <w:bookmarkEnd w:id="9"/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человека несет на себе печать его возрастных и индивидуальных особенностей, которые необходимо учитывать в процессе воспитания. С возрастом связан характер деятельности человека, особенности его мышления, круг его запросов, интересов, а также социальные проявления. Вместе с тем каждому возрасту присущи свои возможности и ограничения в развитии. Так, например, развитие мыслительных способностей и памяти наиболее интенсивно происходит в детские и юношеские годы. Если же возможности этого периода в развитии мышления и памяти не будут в должной мере использованы, то в более поздние годы уже трудно, а иногда и невозможно наверстать упущенное. В то же время не могут дать эффекта и попытки слишком забегать вперед в воздействии на физическое, умственное и нравственное развитие ребенка, без учета его возрастных возможностей.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Многие педагоги обращали внимание на необходимость глубокого изучения и правильного учета возрастных и индивидуальных особенностей детей учитывать в процессе воспитания. Эти вопросы, в частности, ставили </w:t>
      </w:r>
      <w:proofErr w:type="spellStart"/>
      <w:r w:rsidR="00CF23A4" w:rsidRPr="00CF2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23A4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33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Коменский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Д.Ж. Локк,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Ж.Ж.Руссо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позже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К.Д.Ушинский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Более того, некоторые из них разрабатывали педагогическую теорию, исходя из идеи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воспитания, то есть учета природных особенностей возрастного развития, хотя эта идея и интерпретировалась ими по-разному. Коменский, например, в понятие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вкладывал мысль об учете в процессе воспитания тех закономерностей развития ребенка, которые присущи природе человека, а именно: врожденного человеку стремления к знанию, к труду, способности к многостороннему развитию и т.д.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Ж.Ж.Руссо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</w:t>
      </w:r>
      <w:proofErr w:type="spellStart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трактовали этот вопрос иначе. Они исходили из того, что ребенок от природы является существом совершенным и что воспитание не должно нарушать это природное совершенство, а идти за ним, выявляя и развивая лучшие качества детей. Однако все они сходились в одном, что нужно внимательно изучать ребенка, знать его особенности и опираться </w:t>
      </w:r>
      <w:r w:rsidR="00CF23A4" w:rsidRPr="00CF2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воспитания.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Научными исследованиями доказано, что существует прямая зависимость между физическим, умственным и нравственным развитием человека. Физическое воспитание тесно связано с совершенствованием органов чувств, зрения, слуха, что в свою очередь оказывает глубокое влияние на умственное развитие и формирование характера человека.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– это начало всестороннего развития и формирования личности. В этот период деятельность анализаторов, развитие представлений, воображения, памяти, мышления, речи в комплексе приводят к формированию чувственного этапа познания мира. Интенсивно формируется логическое мышление, появляются элементы абстрактных </w:t>
      </w:r>
      <w:r w:rsidR="003C6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рассуждений. Дошкольник стремит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представить мир таким, каким он его видит. Даже фантазию он может расценивать как реальность.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Умственное воспитание формирует систему представлений об окружающем мире, интеллектуальные умения и навыки, развивает интерес и способности.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нравственном воспитании у ребенка формируются моральные нормы, свой опыт поведения, отношение к людям. Интенсивно формируются нравственные чувства ребенка.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составной частью развития дошкольника является эстетическое воспитание. Свойственный дошкольнику этап чувственного познания окружающего мира способствует формированию эстетических представлений о мире, природе</w:t>
      </w:r>
      <w:r w:rsidR="003C6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людях. Эстетическое воспитание способствует развитию творческих способностей детей, формирует эстетический вкус и потребности.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 оказывает существенное влияние на формирование воли и характера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того, что в прошлом человек не воспринимал, создание образов предметов и явлений, с которым раньше не встречался, возникновение наглядного образа то</w:t>
      </w:r>
      <w:r w:rsidR="003C6E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что еще только будут созданы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составляет особую форму психологической деятельности – воображение.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– это создание нового в форме образов представлений. Процесс воображения наблюдается в любой человеческой деятельности. Воображение – очень ценное психологическое свойство человека. Одна из разновидностей воображения – фантазия. Воображение свойственно только человеку. Возникло и развивалось воображение в процессе труда. Прежде чем сделать какую</w:t>
      </w:r>
      <w:r w:rsidR="003C6E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вещь, человек представляет, как он будет её делать, как будет выглядеть вещь. Это представление последующих действий и того, что будет достигнуто в результате последующих действий, составляет одну из характерных особенностей труда, отличающую человеческую деятельность от поведения животных.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воображения формируется у детей на базе развития их восприятия. Обогащая опыт восприятия и специальных наблюдений ребенка, воспитатель тем самым </w:t>
      </w: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обогащает и развивает его восприятие. Исследования показали, что задержанные в своем речевом развитии дети оказываются чрезвычайно отсталыми и в развитии своего воображения.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 у детей создает предпосылки для эстетического воспитания, а хорошо поставленное эстетическое воспитание в свою очередь развивает воображение. На развитие воображения детей влияет чтение художественной литературы, просмотр картин, слушание музыки, восприятие природы и т. д. Благодаря знакомству с искусством образы воображения у детей становятся более полными и яркими.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 – возраст активного рисования. Рисунки могут быть самыми разными по содержанию, они приобретают сюжетный характер. Совершенствуется восприятие цвета, формы, величины, строения предметов; представления детей систематизируются. Дети различают по светлоте и называют не только основные цвета и их оттенки, но и промежуточные цветовые оттенки; форму прямоугольников, овалов, треугольников.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при условии проведения специальной работы по его активизации.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продуктивность в развитии изо деятельности.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развивается умение обобщать, причинное мышление, воображение, произвольное внимание, речь, образ «Я».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продолжает развиваться восприятие, однако они не всегда могут одновременно учитывать несколько различных признаков. Развивается образное мышление. 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развиваться воображение, однако в возрасте 6 лет развитие снижается, по сравнению с детьми 5летнего возраста. Это можно объяснить различными влияниями, в том числе и СМИ, приводящими к стереотипности детских образов.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развиваться внимание, оно становится произвольным. В некоторых видах деятельности время произвольного сосредоточения достигает 30 минут.</w:t>
      </w:r>
    </w:p>
    <w:p w:rsidR="008A623A" w:rsidRPr="004659C0" w:rsidRDefault="008A623A" w:rsidP="008A6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достижения старшего дошкольного возраста связаны с освоением мира вещей как предметов человеческой культуры.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8A623A" w:rsidRPr="004659C0" w:rsidRDefault="008A623A" w:rsidP="008F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1B" w:rsidRPr="004659C0" w:rsidRDefault="008A623A" w:rsidP="00057829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61289454"/>
      <w:r w:rsidRPr="004659C0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355972" w:rsidRPr="004659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BF171B" w:rsidRPr="004659C0">
        <w:rPr>
          <w:rFonts w:ascii="Times New Roman" w:hAnsi="Times New Roman" w:cs="Times New Roman"/>
          <w:b/>
          <w:color w:val="auto"/>
          <w:sz w:val="28"/>
          <w:szCs w:val="28"/>
        </w:rPr>
        <w:t>Формы работы с детьми по ознакомлению с де</w:t>
      </w:r>
      <w:r w:rsidR="0035491F">
        <w:rPr>
          <w:rFonts w:ascii="Times New Roman" w:hAnsi="Times New Roman" w:cs="Times New Roman"/>
          <w:b/>
          <w:color w:val="auto"/>
          <w:sz w:val="28"/>
          <w:szCs w:val="28"/>
        </w:rPr>
        <w:t>коративно-прикладным искусством</w:t>
      </w:r>
      <w:bookmarkEnd w:id="10"/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Беседы;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Занятия на основе метода интеграции;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Рассматривание подлинных изделий народного искусства, иллюстраций, альбомов, открыток, таблиц;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Выставки в мини-музее изделий русского декоративно-прикладного искусства;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Выставки детских работ по декоративно-прикладному искусству в детском саду;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Просмотр видеофильмов;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Экскурсии;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Использование силуэтного моделирования;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Экспериментирование с различными художественными материалами;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Соревнования, развлечения, фольклорные праздники, посиделки.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Заучивание считалок,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 xml:space="preserve">, прибауток, небылиц,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>, стихов;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Сочинение сказок, рассказов, историй о своих работах;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659C0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>;</w:t>
      </w:r>
    </w:p>
    <w:p w:rsidR="00BF171B" w:rsidRPr="004659C0" w:rsidRDefault="00BF171B" w:rsidP="00057829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Создание книг по декоративно-прикладному искусству.</w:t>
      </w:r>
    </w:p>
    <w:p w:rsidR="00057829" w:rsidRPr="004659C0" w:rsidRDefault="00057829" w:rsidP="00BF17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7829" w:rsidRPr="004659C0" w:rsidRDefault="00BF171B" w:rsidP="00BF17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  <w:u w:val="single"/>
        </w:rPr>
        <w:t>В работе используются различные методы и приемы:</w:t>
      </w:r>
      <w:r w:rsidRPr="00465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29" w:rsidRPr="004659C0" w:rsidRDefault="00BF171B" w:rsidP="00057829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9C0">
        <w:rPr>
          <w:rFonts w:ascii="Times New Roman" w:hAnsi="Times New Roman" w:cs="Times New Roman"/>
          <w:sz w:val="24"/>
          <w:szCs w:val="24"/>
        </w:rPr>
        <w:t>одномоментности</w:t>
      </w:r>
      <w:proofErr w:type="spellEnd"/>
      <w:r w:rsidRPr="004659C0">
        <w:rPr>
          <w:rFonts w:ascii="Times New Roman" w:hAnsi="Times New Roman" w:cs="Times New Roman"/>
          <w:sz w:val="24"/>
          <w:szCs w:val="24"/>
        </w:rPr>
        <w:t xml:space="preserve"> (обеспечивает самостоятельный творческий поиск детьми средствами выразительности); </w:t>
      </w:r>
    </w:p>
    <w:p w:rsidR="00057829" w:rsidRPr="004659C0" w:rsidRDefault="00BF171B" w:rsidP="00057829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метод обследования, наглядности (рассматривание подлинных изделий, иллюстраций, альбомов, открыток, таблиц, видеофильмов и др. наглядных пособий); </w:t>
      </w:r>
    </w:p>
    <w:p w:rsidR="00057829" w:rsidRPr="004659C0" w:rsidRDefault="00BF171B" w:rsidP="00057829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словесный (беседа, использование художественного слова, указания, пояснения); </w:t>
      </w:r>
    </w:p>
    <w:p w:rsidR="00057829" w:rsidRPr="004659C0" w:rsidRDefault="00BF171B" w:rsidP="00057829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практический (самостоятельное выполнение детьми декоративных изделий, использование различных инструментов и материалов для изображения); </w:t>
      </w:r>
    </w:p>
    <w:p w:rsidR="00057829" w:rsidRPr="004659C0" w:rsidRDefault="00BF171B" w:rsidP="00057829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эвристический (развитие находчивости и активности); </w:t>
      </w:r>
    </w:p>
    <w:p w:rsidR="00057829" w:rsidRPr="004659C0" w:rsidRDefault="00BF171B" w:rsidP="00057829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частично-поисковый; </w:t>
      </w:r>
    </w:p>
    <w:p w:rsidR="00057829" w:rsidRPr="004659C0" w:rsidRDefault="00BF171B" w:rsidP="00057829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проблемно-мотивационный (стимулирует активность детей за счет включения проблемной ситуации в ход занятия); </w:t>
      </w:r>
    </w:p>
    <w:p w:rsidR="00057829" w:rsidRPr="004659C0" w:rsidRDefault="00BF171B" w:rsidP="00057829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метод «подмастерья» (взаимодействие педагога и ребёнка в едином творческом процессе); </w:t>
      </w:r>
    </w:p>
    <w:p w:rsidR="00057829" w:rsidRPr="004659C0" w:rsidRDefault="00BF171B" w:rsidP="00057829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 xml:space="preserve">сотворчество; </w:t>
      </w:r>
    </w:p>
    <w:p w:rsidR="00BF171B" w:rsidRPr="004659C0" w:rsidRDefault="00BF171B" w:rsidP="00057829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59C0">
        <w:rPr>
          <w:rFonts w:ascii="Times New Roman" w:hAnsi="Times New Roman" w:cs="Times New Roman"/>
          <w:sz w:val="24"/>
          <w:szCs w:val="24"/>
        </w:rPr>
        <w:t>мотивационный (убеждение, поощрение); жест руки (ребенок показывает элементы узора дотрагиваясь до него пальцем, находит такой же или одинаковой формы по цвету, элементу).</w:t>
      </w:r>
    </w:p>
    <w:p w:rsidR="00057829" w:rsidRPr="004659C0" w:rsidRDefault="00057829" w:rsidP="00BF171B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57829" w:rsidRPr="004659C0" w:rsidRDefault="00057829" w:rsidP="00BF171B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57829" w:rsidRPr="004659C0" w:rsidRDefault="00057829" w:rsidP="00443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E69" w:rsidRPr="004659C0" w:rsidRDefault="008A623A" w:rsidP="00430E6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61289455"/>
      <w:r w:rsidRPr="004659C0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lastRenderedPageBreak/>
        <w:t>8</w:t>
      </w:r>
      <w:r w:rsidR="00430E69" w:rsidRPr="004659C0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5491F">
        <w:rPr>
          <w:rFonts w:ascii="Times New Roman" w:hAnsi="Times New Roman" w:cs="Times New Roman"/>
          <w:b/>
          <w:color w:val="auto"/>
          <w:sz w:val="28"/>
          <w:szCs w:val="28"/>
        </w:rPr>
        <w:t>Предполагаемый результат</w:t>
      </w:r>
      <w:bookmarkEnd w:id="11"/>
    </w:p>
    <w:p w:rsidR="00430E69" w:rsidRPr="004659C0" w:rsidRDefault="00430E69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Дети имеют представление о народных промыслах;</w:t>
      </w:r>
    </w:p>
    <w:p w:rsidR="00430E69" w:rsidRPr="004659C0" w:rsidRDefault="00430E69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Умеют различать изделия разных народных промыслов;</w:t>
      </w:r>
    </w:p>
    <w:p w:rsidR="00430E69" w:rsidRPr="004659C0" w:rsidRDefault="0035491F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Приобретаю</w:t>
      </w:r>
      <w:r w:rsidR="00430E69" w:rsidRPr="004659C0">
        <w:rPr>
          <w:rFonts w:ascii="Times New Roman" w:hAnsi="Times New Roman" w:cs="Times New Roman"/>
          <w:sz w:val="24"/>
          <w:szCs w:val="24"/>
          <w:lang w:eastAsia="ru-RU"/>
        </w:rPr>
        <w:t>т практические умения по работе с глиной, различными изобразительными материалами;</w:t>
      </w:r>
    </w:p>
    <w:p w:rsidR="00430E69" w:rsidRPr="004659C0" w:rsidRDefault="00430E69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У детей появится интерес к истории и культуре нашего народа;</w:t>
      </w:r>
    </w:p>
    <w:p w:rsidR="00430E69" w:rsidRPr="004659C0" w:rsidRDefault="00430E69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Развива</w:t>
      </w:r>
      <w:r w:rsidR="0035491F">
        <w:rPr>
          <w:rFonts w:ascii="Times New Roman" w:hAnsi="Times New Roman" w:cs="Times New Roman"/>
          <w:sz w:val="24"/>
          <w:szCs w:val="24"/>
          <w:lang w:eastAsia="ru-RU"/>
        </w:rPr>
        <w:t xml:space="preserve">ется художественный вкус, они </w:t>
      </w:r>
      <w:r w:rsidRPr="004659C0">
        <w:rPr>
          <w:rFonts w:ascii="Times New Roman" w:hAnsi="Times New Roman" w:cs="Times New Roman"/>
          <w:sz w:val="24"/>
          <w:szCs w:val="24"/>
          <w:lang w:eastAsia="ru-RU"/>
        </w:rPr>
        <w:t>учатся видеть красивое вокруг себя, выражать свои впечатления. Эмоциональное отношение через свое творчество;</w:t>
      </w:r>
    </w:p>
    <w:p w:rsidR="00430E69" w:rsidRPr="004659C0" w:rsidRDefault="00430E69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Приобретут трудовые навыки и умения, стремясь овладеть традиционным мастерством.</w:t>
      </w:r>
    </w:p>
    <w:p w:rsidR="00430E69" w:rsidRPr="004659C0" w:rsidRDefault="00430E69" w:rsidP="0043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E69" w:rsidRPr="004659C0" w:rsidRDefault="008A623A" w:rsidP="00430E6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_Toc61289456"/>
      <w:r w:rsidRPr="004659C0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430E69" w:rsidRPr="004659C0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. Работа с родителями</w:t>
      </w:r>
      <w:bookmarkEnd w:id="12"/>
      <w:r w:rsidR="00430E69" w:rsidRPr="004659C0">
        <w:rPr>
          <w:sz w:val="28"/>
          <w:szCs w:val="28"/>
        </w:rPr>
        <w:t xml:space="preserve"> </w:t>
      </w:r>
      <w:r w:rsidR="0035491F">
        <w:rPr>
          <w:rFonts w:ascii="Times New Roman" w:hAnsi="Times New Roman" w:cs="Times New Roman"/>
          <w:sz w:val="24"/>
          <w:szCs w:val="24"/>
          <w:lang w:eastAsia="ru-RU"/>
        </w:rPr>
        <w:t>строит</w:t>
      </w:r>
      <w:r w:rsidR="00430E69" w:rsidRPr="004659C0">
        <w:rPr>
          <w:rFonts w:ascii="Times New Roman" w:hAnsi="Times New Roman" w:cs="Times New Roman"/>
          <w:sz w:val="24"/>
          <w:szCs w:val="24"/>
          <w:lang w:eastAsia="ru-RU"/>
        </w:rPr>
        <w:t>ся на основе анкет по изучению художественных интересов детей. Используются разнообразные формы работы:</w:t>
      </w:r>
    </w:p>
    <w:p w:rsidR="00430E69" w:rsidRPr="004659C0" w:rsidRDefault="00430E69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Родительские собрания;</w:t>
      </w:r>
    </w:p>
    <w:p w:rsidR="00430E69" w:rsidRPr="004659C0" w:rsidRDefault="00430E69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Индивидуальные консультации;</w:t>
      </w:r>
    </w:p>
    <w:p w:rsidR="00430E69" w:rsidRPr="004659C0" w:rsidRDefault="00430E69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Беседы;</w:t>
      </w:r>
    </w:p>
    <w:p w:rsidR="00430E69" w:rsidRPr="004659C0" w:rsidRDefault="00430E69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Выпуск папок-раскладок по народному декоративно-прикладному искусству;</w:t>
      </w:r>
    </w:p>
    <w:p w:rsidR="00430E69" w:rsidRPr="004659C0" w:rsidRDefault="00430E69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Буклетов «Сделаем сами» (о способах и последовательности лепки и украшения игрушек);</w:t>
      </w:r>
    </w:p>
    <w:p w:rsidR="00430E69" w:rsidRPr="004659C0" w:rsidRDefault="0035491F" w:rsidP="00430E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Разработка</w:t>
      </w:r>
      <w:r w:rsidR="00430E69"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правил рисования различными изобразительными материалами и инструментами.</w:t>
      </w:r>
    </w:p>
    <w:p w:rsidR="00430E69" w:rsidRPr="004659C0" w:rsidRDefault="00430E69" w:rsidP="0043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E69" w:rsidRPr="004659C0" w:rsidRDefault="00430E69" w:rsidP="00430E69">
      <w:pPr>
        <w:ind w:left="360"/>
        <w:jc w:val="center"/>
        <w:rPr>
          <w:b/>
          <w:sz w:val="28"/>
          <w:szCs w:val="28"/>
        </w:rPr>
      </w:pPr>
    </w:p>
    <w:p w:rsidR="00430E69" w:rsidRPr="004659C0" w:rsidRDefault="008A623A" w:rsidP="008A623A">
      <w:pPr>
        <w:spacing w:line="240" w:lineRule="auto"/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61289457"/>
      <w:r w:rsidRPr="004659C0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430E69" w:rsidRPr="004659C0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. Изучаемый материал по русскому народному декоративно-прикладному искусству (5-6 лет)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395"/>
        <w:gridCol w:w="3132"/>
      </w:tblGrid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Народное искусство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игрушка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игрушка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матрешка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Хохлом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Гжель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Городецкая роспись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животных родного края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430E69">
        <w:trPr>
          <w:jc w:val="center"/>
        </w:trPr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430E69" w:rsidRPr="004659C0" w:rsidRDefault="00430E69" w:rsidP="00430E69">
      <w:pPr>
        <w:rPr>
          <w:b/>
          <w:sz w:val="28"/>
          <w:szCs w:val="28"/>
        </w:rPr>
      </w:pPr>
    </w:p>
    <w:p w:rsidR="00430E69" w:rsidRPr="004659C0" w:rsidRDefault="008A623A" w:rsidP="00430E69">
      <w:pPr>
        <w:pStyle w:val="2"/>
        <w:spacing w:before="0" w:after="24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61289458"/>
      <w:r w:rsidRPr="004659C0"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="00430E69" w:rsidRPr="004659C0">
        <w:rPr>
          <w:rFonts w:ascii="Times New Roman" w:hAnsi="Times New Roman" w:cs="Times New Roman"/>
          <w:b/>
          <w:color w:val="auto"/>
          <w:sz w:val="28"/>
          <w:szCs w:val="28"/>
        </w:rPr>
        <w:t>. Изучаемый материал по русскому народному декоративно-прикладному искусству (6-7 лет)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395"/>
        <w:gridCol w:w="3132"/>
      </w:tblGrid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промыслы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игрушка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игрушка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матрешка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Хохлома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Гжель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Городецкая роспись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Игрушка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народный костюм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0E69" w:rsidRPr="004659C0" w:rsidTr="008F0377">
        <w:tc>
          <w:tcPr>
            <w:tcW w:w="49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3516" w:type="dxa"/>
            <w:shd w:val="clear" w:color="auto" w:fill="auto"/>
          </w:tcPr>
          <w:p w:rsidR="00430E69" w:rsidRPr="004659C0" w:rsidRDefault="00430E69" w:rsidP="00430E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430E69" w:rsidRPr="004659C0" w:rsidRDefault="00430E69" w:rsidP="0043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E69" w:rsidRPr="004659C0" w:rsidRDefault="00430E69" w:rsidP="0043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E69" w:rsidRPr="004659C0" w:rsidRDefault="008A623A" w:rsidP="00430E69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61289459"/>
      <w:r w:rsidRPr="004659C0">
        <w:rPr>
          <w:rFonts w:ascii="Times New Roman" w:hAnsi="Times New Roman" w:cs="Times New Roman"/>
          <w:b/>
          <w:color w:val="auto"/>
          <w:sz w:val="28"/>
          <w:szCs w:val="28"/>
        </w:rPr>
        <w:t>12</w:t>
      </w:r>
      <w:r w:rsidR="00430E69" w:rsidRPr="004659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Перспективный план работы </w:t>
      </w:r>
      <w:r w:rsidR="003549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дополнительной образовательной программы по декоративно-прикладному искусству </w:t>
      </w:r>
      <w:r w:rsidR="00430E69" w:rsidRPr="004659C0">
        <w:rPr>
          <w:rFonts w:ascii="Times New Roman" w:hAnsi="Times New Roman" w:cs="Times New Roman"/>
          <w:b/>
          <w:color w:val="auto"/>
          <w:sz w:val="28"/>
          <w:szCs w:val="28"/>
        </w:rPr>
        <w:t>(5-6 лет)</w:t>
      </w:r>
      <w:bookmarkEnd w:id="15"/>
    </w:p>
    <w:tbl>
      <w:tblPr>
        <w:tblW w:w="466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6"/>
        <w:gridCol w:w="6742"/>
        <w:gridCol w:w="77"/>
      </w:tblGrid>
      <w:tr w:rsidR="00800359" w:rsidRPr="004659C0" w:rsidTr="00800359">
        <w:trPr>
          <w:trHeight w:hRule="exact" w:val="448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35491F" w:rsidRDefault="00800359" w:rsidP="008F037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35491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Тема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35491F" w:rsidRDefault="00800359" w:rsidP="008F037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1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Программное содержание</w:t>
            </w:r>
          </w:p>
        </w:tc>
      </w:tr>
      <w:tr w:rsidR="00800359" w:rsidRPr="004659C0" w:rsidTr="00800359">
        <w:trPr>
          <w:trHeight w:hRule="exact" w:val="2592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народным промыслам.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0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многообразии изделий народного декоративно-прикладного искусства. Продолжать учить замечать и выделять основные средства выразительности изделий различных промыслов. Воспитывать уважительное отношение к труду народных мастеров, национальную гордость за мастерство русского народа. Формировать положительную эмоциональную отзывчивость при восприятии произведений народных мастеров. Показать взаимосвязь устного, изобразительного и музыкального народного искусства.</w:t>
            </w:r>
          </w:p>
        </w:tc>
      </w:tr>
      <w:tr w:rsidR="00800359" w:rsidRPr="004659C0" w:rsidTr="00800359">
        <w:trPr>
          <w:trHeight w:hRule="exact" w:val="2559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+ рисование</w:t>
            </w:r>
          </w:p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«Барышни-франтихи».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0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расписывать более сложные по форме дымковские изделия, сочетая гладкоокрашенные части с узором; учить шахматному расположению элементов в узоре, сочетанию в узоре крупных элементов с мелкими, нанесению мелких элементов поверх крупных; учить самостоятельно, подбирать цвета для росписи куклы, цвет головного убора и жакета повторять в отдельных элементах узора на юбке; формировать умение делать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полуобъёмную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игрушку из двух частей (двойная верхняя часть куклы наклеивается на юбку-конус.</w:t>
            </w:r>
          </w:p>
        </w:tc>
      </w:tr>
      <w:tr w:rsidR="00800359" w:rsidRPr="004659C0" w:rsidTr="00800359">
        <w:trPr>
          <w:trHeight w:hRule="exact" w:val="2539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-40"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+ аппликация «Весёлая ярмарка» (коллективная работа).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29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знакомство детей с дымковскими сюжетными изделиями, их содержанием и художественными особенностями; учить замечать, какими художественными средствами в сюжетной лепке передается связь между фигурками; упражнять в составлении сюжетных композиций, в подборе для них соответствующих дымковских игрушек, ранее расписанных детьми; продолжать формирование навыков коллективной работы (умения договариваться, распределять работу, оказывать друг другу помощь).</w:t>
            </w:r>
          </w:p>
        </w:tc>
      </w:tr>
      <w:tr w:rsidR="00800359" w:rsidRPr="004659C0" w:rsidTr="00800359">
        <w:trPr>
          <w:trHeight w:hRule="exact" w:val="1860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олени и коровки»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интерес к творчеству народных мастеров, уметь лепить фигурку из целого куска глины, вытягивая и прищипывая мелкие детали, передавать особенности формы, пропорций и деталей. Закреплять умения заглаживать фигурку. Воспитывать аккуратность в работе.</w:t>
            </w:r>
          </w:p>
        </w:tc>
      </w:tr>
      <w:tr w:rsidR="00800359" w:rsidRPr="004659C0" w:rsidTr="00800359">
        <w:trPr>
          <w:trHeight w:hRule="exact" w:val="1729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left="10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табунок».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9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навыки общения и сотрудничества; закреплять представление о последовательной росписи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игрушки. Обратить внимание на особенности расположения узора в различных формах. Учить составлять узор из знакомых элементов на побеленных игрушках. Закреплять умение рисовать кистью, используя в узоре только три цвета.</w:t>
            </w:r>
          </w:p>
        </w:tc>
      </w:tr>
      <w:tr w:rsidR="00800359" w:rsidRPr="004659C0" w:rsidTr="00800359">
        <w:trPr>
          <w:trHeight w:hRule="exact" w:val="1696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tabs>
                <w:tab w:val="left" w:pos="1900"/>
              </w:tabs>
              <w:spacing w:after="0" w:line="240" w:lineRule="auto"/>
              <w:ind w:left="10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«Курочки клюющие».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9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замысел, самостоятельно выбирать элементы росписи и цветовую гамму. Совершенствовать умение составлять узор из штрихов, овалов, точек, каемочки, перекрещивающимися линиями и т.д. и украшать им вылепленное изделие. Воспитывать интерес к народному творчеству. Совершенствовать умение расписывать готовые деревянные формы.</w:t>
            </w:r>
          </w:p>
        </w:tc>
      </w:tr>
      <w:tr w:rsidR="00800359" w:rsidRPr="004659C0" w:rsidTr="00800359">
        <w:trPr>
          <w:trHeight w:hRule="exact" w:val="1139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 «Все они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матрёшеньки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-40"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они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милашеньки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...»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знания детей о русской матрёшке; вызвать у детей интерес к образу, учить передавать фигурку из целого куска глины, лепить матрёшек разных по величине; воспитывать аккуратность в работе и интерес к народному творчеству.</w:t>
            </w:r>
          </w:p>
        </w:tc>
      </w:tr>
      <w:tr w:rsidR="00800359" w:rsidRPr="004659C0" w:rsidTr="00800359">
        <w:trPr>
          <w:trHeight w:hRule="exact" w:val="1978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«Очень любим, мы, матрёшки</w:t>
            </w:r>
            <w:r w:rsidR="00D64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разноцветные одёжки».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 матрёшках, познакомить с приемами верховой росписи (лессировки); Совершенствовать навыки работы детей в составлении узоров той лил иной росписи; совершенствовать навыки и приемы работы мягкой кистью. Создавать радостную атмосферу на занятии, стараться вызвать у детей желание самостоятельно рисовать красками. Создавать радостную творческую атмосферу.</w:t>
            </w:r>
          </w:p>
        </w:tc>
      </w:tr>
      <w:tr w:rsidR="00800359" w:rsidRPr="004659C0" w:rsidTr="00800359">
        <w:trPr>
          <w:trHeight w:hRule="exact" w:val="1991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-40"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«Украсим теремок для зверей».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составлять узор на полосе бумаги из элементов хохломской росписи, чередуя их (ромашки, простой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трилистик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ягоды смородины); закрепить знание цветов. Используемых в хохломской композиции, и умение сочетать их; развивать интерес к хохломскому искусству; вызвать сочувствие к героям сказки; закрепить технические умения: набирать краску на кисть, пользоваться «тычком».</w:t>
            </w:r>
          </w:p>
        </w:tc>
      </w:tr>
      <w:tr w:rsidR="00800359" w:rsidRPr="004659C0" w:rsidTr="00800359">
        <w:trPr>
          <w:trHeight w:hRule="exact" w:val="1411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-40"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«Посуда с элементами хохломской росписи»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технику рисования элементов хохломской росписи; закрепить знания цветов</w:t>
            </w:r>
            <w:r w:rsidR="00D64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используемых при росписи. Развивать композиционные умения и пространственное ориентирование на листе бумаги.</w:t>
            </w:r>
          </w:p>
          <w:p w:rsidR="00800359" w:rsidRPr="004659C0" w:rsidRDefault="00800359" w:rsidP="0080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0359" w:rsidRPr="004659C0" w:rsidRDefault="00800359" w:rsidP="0080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0359" w:rsidRPr="004659C0" w:rsidRDefault="00800359" w:rsidP="0080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0359" w:rsidRPr="004659C0" w:rsidRDefault="00800359" w:rsidP="0080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0359" w:rsidRPr="004659C0" w:rsidRDefault="00800359" w:rsidP="0080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0359" w:rsidRPr="004659C0" w:rsidRDefault="00800359" w:rsidP="0080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359" w:rsidRPr="004659C0" w:rsidTr="00800359">
        <w:trPr>
          <w:trHeight w:hRule="exact" w:val="1133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tabs>
                <w:tab w:val="left" w:pos="1900"/>
              </w:tabs>
              <w:spacing w:after="0" w:line="240" w:lineRule="auto"/>
              <w:ind w:right="-40"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«Гжельские фигурки».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труду народных мастеров закрепить умение лепить из глины разными способами (пластический, комбинированный, конструктивный), используя мотивы Гжели.</w:t>
            </w:r>
          </w:p>
        </w:tc>
      </w:tr>
      <w:tr w:rsidR="00800359" w:rsidRPr="004659C0" w:rsidTr="00800359">
        <w:trPr>
          <w:trHeight w:hRule="exact" w:val="2123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tabs>
                <w:tab w:val="left" w:pos="1900"/>
              </w:tabs>
              <w:spacing w:after="0" w:line="240" w:lineRule="auto"/>
              <w:ind w:right="-40"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«Роспись фигурок».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29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 гжельском промысле; росписью. Учить подбирать цвета красок. Закреплять умение задумывать и составлять композицию из знакомых элементов гжельской росписи; умение рисовать ворсом всей кистью и концом, правильно набирать краску на кисть. Развивать творческие способности детей, самостоятельность.</w:t>
            </w:r>
          </w:p>
        </w:tc>
      </w:tr>
      <w:tr w:rsidR="00800359" w:rsidRPr="004659C0" w:rsidTr="00800359">
        <w:trPr>
          <w:trHeight w:hRule="exact" w:val="2579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Декоративное рисование «Городецкие узоры - сколько радости для глаз» (Городецкий узор на кухонной доске).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left="10" w:right="29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представление детей о том, что одинаковые изделия можно украшать по-разному, учить выбирать для изображения одну из предложенных вариантов композиции или самостоятельно придумывать узор и его расположение на доске;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росписи; познакомить детей с украшением листьев чёрными тоненькими закруглёнными штрихами, белыми точками.</w:t>
            </w:r>
          </w:p>
        </w:tc>
      </w:tr>
      <w:tr w:rsidR="00800359" w:rsidRPr="004659C0" w:rsidTr="00800359">
        <w:trPr>
          <w:trHeight w:hRule="exact" w:val="1410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Декоративное рисование «Ваза с цветами» (Городецкая роспись)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left="10" w:right="29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Знакомим детей с техникой рисования городецкого розана и ромашки, закрепляем умение украшать листья чёрными тоненькими закруглёнными штрихами. Развиваем воображение.</w:t>
            </w:r>
          </w:p>
        </w:tc>
      </w:tr>
      <w:tr w:rsidR="00800359" w:rsidRPr="004659C0" w:rsidTr="00800359">
        <w:trPr>
          <w:trHeight w:hRule="exact" w:val="1417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-40"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Декоративное рисование «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Жостовские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цветы».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детей расписывать «подносы» (вырезанные из цветной бумаги разной формы) по мотивам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росписи. Учить размещать узор не только в центре, но по углам и на сторонах. Воспитывать интерес к декоративно-прикладному искусству.</w:t>
            </w:r>
          </w:p>
        </w:tc>
      </w:tr>
      <w:tr w:rsidR="00800359" w:rsidRPr="004659C0" w:rsidTr="00800359">
        <w:trPr>
          <w:gridAfter w:val="1"/>
          <w:wAfter w:w="44" w:type="pct"/>
          <w:trHeight w:hRule="exact" w:val="1429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359" w:rsidRPr="004659C0" w:rsidRDefault="00800359" w:rsidP="0080035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4659C0">
              <w:t>Декоративное рисование «Что за дивные узоры».</w:t>
            </w:r>
          </w:p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29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29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 детей любовь и уважение к труду мастеров, создавших красивые вещи, видеть красоту кружев в контрастном сочетании плотных частей узора с легкой воздушной сеткой, учить аккуратно старательно «плести» кружева - рисовать узор из знакомых форм.</w:t>
            </w:r>
          </w:p>
        </w:tc>
      </w:tr>
      <w:tr w:rsidR="00800359" w:rsidRPr="004659C0" w:rsidTr="00800359">
        <w:trPr>
          <w:trHeight w:hRule="exact" w:val="1420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left="10" w:right="-40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«Животные нашего края».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любовь у детей к животным нашего края, вызвать у них стремление передать их характерные особенности (шаловливые, неуклюжие и т.д.); лепить животных из целого куска, передавать движение (сидит, бежит, повернул голову и т.д.), пользоваться стекой.</w:t>
            </w:r>
          </w:p>
        </w:tc>
      </w:tr>
      <w:tr w:rsidR="00800359" w:rsidRPr="004659C0" w:rsidTr="00800359">
        <w:trPr>
          <w:trHeight w:hRule="exact" w:val="846"/>
          <w:jc w:val="center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left="10" w:right="-40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замыслу.</w:t>
            </w:r>
          </w:p>
        </w:tc>
        <w:tc>
          <w:tcPr>
            <w:tcW w:w="3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знания, умения, навыки по декоративно-прикладному искусству. Умение выполнять узор на силуэте. Развивать творческие способности детей.</w:t>
            </w:r>
          </w:p>
        </w:tc>
      </w:tr>
    </w:tbl>
    <w:p w:rsidR="00057829" w:rsidRPr="004659C0" w:rsidRDefault="00057829" w:rsidP="00443B6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430E69" w:rsidRPr="004659C0" w:rsidRDefault="00430E69" w:rsidP="00443B6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800359" w:rsidRPr="004659C0" w:rsidRDefault="008A623A" w:rsidP="00800359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61289460"/>
      <w:r w:rsidRPr="004659C0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13</w:t>
      </w:r>
      <w:r w:rsidR="00800359" w:rsidRPr="004659C0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. </w:t>
      </w:r>
      <w:r w:rsidR="00800359" w:rsidRPr="004659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Перспективный план работы по декоративно-прикладному искусству </w:t>
      </w:r>
      <w:r w:rsidR="00800359" w:rsidRPr="004659C0">
        <w:rPr>
          <w:rFonts w:ascii="Times New Roman" w:hAnsi="Times New Roman" w:cs="Times New Roman"/>
          <w:b/>
          <w:iCs/>
          <w:color w:val="auto"/>
          <w:spacing w:val="6"/>
          <w:sz w:val="28"/>
          <w:szCs w:val="28"/>
        </w:rPr>
        <w:t>(6-7 лет</w:t>
      </w:r>
      <w:r w:rsidR="00800359" w:rsidRPr="004659C0">
        <w:rPr>
          <w:rFonts w:ascii="Times New Roman" w:hAnsi="Times New Roman" w:cs="Times New Roman"/>
          <w:b/>
          <w:i/>
          <w:iCs/>
          <w:color w:val="auto"/>
          <w:spacing w:val="6"/>
          <w:sz w:val="28"/>
          <w:szCs w:val="28"/>
        </w:rPr>
        <w:t>)</w:t>
      </w:r>
      <w:bookmarkEnd w:id="16"/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6"/>
        <w:gridCol w:w="6653"/>
      </w:tblGrid>
      <w:tr w:rsidR="00800359" w:rsidRPr="004659C0" w:rsidTr="00800359">
        <w:trPr>
          <w:trHeight w:hRule="exact" w:val="350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left="8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800359" w:rsidRPr="004659C0" w:rsidTr="00800359">
        <w:trPr>
          <w:trHeight w:hRule="exact" w:val="2350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-40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промыслы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9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народном декоративно-прикладном искусстве. Воспитывать уважительное отношение к народным мастерам. Развивать нравственно-эстетическое качества детей. Учить выделять характерные особенности промыслов. Совершенствовать изобразительные умения и навыки декоративного рисования. Развивать художественно-творческие способности детей. Формировать эстетический вкус.</w:t>
            </w:r>
          </w:p>
        </w:tc>
      </w:tr>
      <w:tr w:rsidR="00800359" w:rsidRPr="004659C0" w:rsidTr="00800359">
        <w:trPr>
          <w:trHeight w:hRule="exact" w:val="2863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-40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 «Дымковский индюк».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9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формировать у детей представление, что при лепке своих изделий дымковские мастера преображают реальные образы в сказочные, декоративные; учить отражать в лепке характерные особенности внешнего вида дымковского индюка; развивать умения определять форму и величину исходных форм для лепки разных частей игрушки, использовать при лепке конструктивный способ: тело с шеей и головой лепить из одного куска глины, хвост и крылья из отдельных кусков, мелкие детали - гребень, бородку - лепить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налепами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учить для декоративного украшения использовать стеку.</w:t>
            </w:r>
          </w:p>
        </w:tc>
      </w:tr>
      <w:tr w:rsidR="00800359" w:rsidRPr="004659C0" w:rsidTr="00800359">
        <w:trPr>
          <w:trHeight w:hRule="exact" w:val="1117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«Барышня и кавалер».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знакомство детей с тем, как народные мастера «берут» узоры из окружающей природы и преобразуют их своей фантазией для украшения игрушек; учить расписывать фигурки людей.</w:t>
            </w:r>
          </w:p>
        </w:tc>
      </w:tr>
      <w:tr w:rsidR="00800359" w:rsidRPr="004659C0" w:rsidTr="00EC363F">
        <w:trPr>
          <w:trHeight w:hRule="exact" w:val="1417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Рисование+</w:t>
            </w:r>
          </w:p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«Изготовим  дымковских артистов  для настольного театра».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у детей желание сделать персонажи для настольного театра; учить работать с шаблонами, обводить их простым карандашом, вырезать по контуру; учить самостоятельно, определять, как расписывать новых персонажей.</w:t>
            </w:r>
          </w:p>
        </w:tc>
      </w:tr>
      <w:tr w:rsidR="00800359" w:rsidRPr="004659C0" w:rsidTr="00EC363F">
        <w:trPr>
          <w:trHeight w:hRule="exact" w:val="1423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красавицы».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Обобщить знакомство детей о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игрушках; формировать умение сделать кукол выразительными за счёт осанки и деталей одежды; использовать в лепке пластический способ из целого куска глины, развивать уважение и интерес к народному творчеству.</w:t>
            </w:r>
          </w:p>
        </w:tc>
      </w:tr>
      <w:tr w:rsidR="00800359" w:rsidRPr="004659C0" w:rsidTr="00EC363F">
        <w:trPr>
          <w:trHeight w:hRule="exact" w:val="1713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-40"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хоровод».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о цветовой гамме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росписи, особенности узора. Закрепить умение узнавать и отличать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игрушки от других по форме изделия, узору и сочетанию цветов.; самостоятельно украшать свою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филимоновскую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красавицу. Развивать цветовое восприятие, творческую активность.</w:t>
            </w:r>
          </w:p>
        </w:tc>
      </w:tr>
      <w:tr w:rsidR="00800359" w:rsidRPr="004659C0" w:rsidTr="00EC363F">
        <w:trPr>
          <w:trHeight w:hRule="exact" w:val="1978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«Русские красавицы всем нам очень нравятся» (роспись 2-х сторонних матрёшек).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 русской матрёшке, способами её изготовления; умение видеть особенности росписи, элементы узора, колорит изделий; умение составлять композицию растительного орнамента из цветов, бутонов, листьев в свободном пространстве. Украшать матрёшку по своему замыслу. Воспитывать аккуратность и самостоятельность в работе. Развивать творчество и фантазию.</w:t>
            </w:r>
          </w:p>
        </w:tc>
      </w:tr>
      <w:tr w:rsidR="00800359" w:rsidRPr="004659C0" w:rsidTr="00800359">
        <w:trPr>
          <w:trHeight w:hRule="exact" w:val="2277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«День рождения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Ушастика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(роспись силуэтов посуды).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29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хохломской росписью, учить подбирать цвета красок к фону чаш и ваз. Закреплять умение задумывать и составлять композицию из знакомых элементов хохломской росписи. Закреплять умение рисовать концом кисти, «тычком», правильно набирать краску на кисть. Развивать творческие способности детей, самостоятельность.</w:t>
            </w:r>
          </w:p>
        </w:tc>
      </w:tr>
      <w:tr w:rsidR="00800359" w:rsidRPr="004659C0" w:rsidTr="00EC363F">
        <w:trPr>
          <w:trHeight w:hRule="exact" w:val="1445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«Золотые травы Хохломы» (коллективное панно).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9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знаний о хохломском промысле закреплять умение создавать самостоятельную композицию, передавая растительный характер орнамента, праздничность. Торжественность колорита Золотой Хохломы. Развивать в детях стремление к творчеству.</w:t>
            </w:r>
          </w:p>
        </w:tc>
      </w:tr>
      <w:tr w:rsidR="00800359" w:rsidRPr="004659C0" w:rsidTr="00EC363F">
        <w:trPr>
          <w:trHeight w:hRule="exact" w:val="1161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«Расцветай Гжель васильковая» (роспись чайного сервиза).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детей передавать своеобразие цветового колорита (сочетание белого и синего), рассматривать глиняные формы после побелки, использовать приёмы кистевой росписи.</w:t>
            </w:r>
          </w:p>
        </w:tc>
      </w:tr>
      <w:tr w:rsidR="00800359" w:rsidRPr="004659C0" w:rsidTr="00EC363F">
        <w:trPr>
          <w:trHeight w:hRule="exact" w:val="835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Декоративное </w:t>
            </w:r>
          </w:p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«Гжельская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снегурочка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Закрепляем умение передавать гжельскую роспись при выполнении работы. Воспитываем уважительное отношение к мамам, девочкам. Развиваем воображение.</w:t>
            </w:r>
          </w:p>
        </w:tc>
      </w:tr>
      <w:tr w:rsidR="00800359" w:rsidRPr="004659C0" w:rsidTr="00EC363F">
        <w:trPr>
          <w:trHeight w:hRule="exact" w:val="1713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«Украсим кукольную мебель Городецким узором» (коллективная работа).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детей самостоятельно и творчески применять умения и навыки, полученные на занятиях по знакомству с Городецкой росписью, для украшения Городецким узором новых изделий, согласовывать композицию и величину узора с формой и величиной частей мебели, пользуясь схемами узора; продолжать формирование навыков совместной работы.</w:t>
            </w:r>
          </w:p>
        </w:tc>
      </w:tr>
      <w:tr w:rsidR="00800359" w:rsidRPr="004659C0" w:rsidTr="00EC363F">
        <w:trPr>
          <w:trHeight w:hRule="exact" w:val="1411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tabs>
                <w:tab w:val="left" w:pos="2080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  <w:p w:rsidR="00800359" w:rsidRPr="004659C0" w:rsidRDefault="00800359" w:rsidP="00800359">
            <w:pPr>
              <w:shd w:val="clear" w:color="auto" w:fill="FFFFFF"/>
              <w:tabs>
                <w:tab w:val="left" w:pos="2080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«Чайный сервиз для кукол» (коллективная работа).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 (умение самостоятельно выбирать посуду для лепки); формировать умение переносить усвоенные способы лепки на изготовление новых изделий; дать детям представление о сервизе; учить детей договариваться о разном содержании работы.</w:t>
            </w:r>
          </w:p>
        </w:tc>
      </w:tr>
      <w:tr w:rsidR="00800359" w:rsidRPr="004659C0" w:rsidTr="00EC363F">
        <w:trPr>
          <w:trHeight w:hRule="exact" w:val="1983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Декоративное </w:t>
            </w:r>
          </w:p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Жостовские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подносы» (подносы из папье-маше).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детей об особенностях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росписи: элементах узора, колорите, композиции. Закрепить умение составлять узор на круге, овале, квадрате, прямоугольнике, заполняя середину и края -кайму. Составлять букеты из крупных и мелких цветов, наносить мазки. Передавая оттенки, самостоятельно составлять узор на выбранной форме ( круг, овал и т.д.).</w:t>
            </w:r>
          </w:p>
        </w:tc>
      </w:tr>
      <w:tr w:rsidR="00800359" w:rsidRPr="004659C0" w:rsidTr="00EC363F">
        <w:trPr>
          <w:trHeight w:hRule="exact" w:val="1700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народный костюм.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русской народной культурой. Дать представления об истории и особенностях русского национального костюма. Формировать умение украшать одежду деталями русского костюма. Формировать эстетическое отношение к произведениям народного декоративно-прикладного искусства.</w:t>
            </w:r>
          </w:p>
        </w:tc>
      </w:tr>
      <w:tr w:rsidR="00800359" w:rsidRPr="004659C0" w:rsidTr="00EC363F">
        <w:trPr>
          <w:trHeight w:hRule="exact" w:val="1696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«Кружева, как белые ромашки распустили лепестки свои» (рисование нитками на клейкой бумаге).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уважение к мастерам. Учить аккуратно, плести кружева из знакомых форм (круги, полоски, точки,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насноски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плетешок</w:t>
            </w:r>
            <w:proofErr w:type="spellEnd"/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т.д.) используя для рисования нитки разной структуры и клейкую бумагу. Развивать творчество, фантазию.</w:t>
            </w:r>
          </w:p>
        </w:tc>
      </w:tr>
      <w:tr w:rsidR="00800359" w:rsidRPr="004659C0" w:rsidTr="00EC363F">
        <w:trPr>
          <w:trHeight w:hRule="exact" w:val="1445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Декоративное рисование «Шаль всем на диво - нарядна, красива» (коллективная работа, узелковый батик).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воображение, чувство цвета, уметь составлять композицию узора, передавать колорит цветов, умение согласовывать свои действия с работой товарищей.</w:t>
            </w:r>
          </w:p>
        </w:tc>
      </w:tr>
      <w:tr w:rsidR="00800359" w:rsidRPr="004659C0" w:rsidTr="00EC363F">
        <w:trPr>
          <w:trHeight w:hRule="exact" w:val="1728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2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«Сюжеты родного края».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 (использование полученных представлений, изобразительных и технических умений для самостоятельного выбора содержания рисунка в пределах предложенной темы); развивать умение строить художественный замысел (до начала рисования намечать содержание, композицию и колорит рисунка).</w:t>
            </w:r>
          </w:p>
        </w:tc>
      </w:tr>
      <w:tr w:rsidR="00800359" w:rsidRPr="004659C0" w:rsidTr="00EC363F">
        <w:trPr>
          <w:trHeight w:hRule="exact" w:val="1129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 «Родные мотивы».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Побуждать детей к самостоятельному поиску способов лепки  животных нашего края (заяц, лиса, медведь, волк и т.д.); развивать умение лепить человека в движении (охотник, рыбак).Воспитывать любовь к родному краю.</w:t>
            </w:r>
          </w:p>
        </w:tc>
      </w:tr>
      <w:tr w:rsidR="00800359" w:rsidRPr="004659C0" w:rsidTr="00EC363F">
        <w:trPr>
          <w:trHeight w:hRule="exact" w:val="848"/>
        </w:trPr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замыслу.</w:t>
            </w:r>
          </w:p>
        </w:tc>
        <w:tc>
          <w:tcPr>
            <w:tcW w:w="3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359" w:rsidRPr="004659C0" w:rsidRDefault="00800359" w:rsidP="00800359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знания, умения, навыки по декоративно-прикладному искусству. Умение выполнять узор на силуэте, развивать творческие способности детей.</w:t>
            </w:r>
          </w:p>
        </w:tc>
      </w:tr>
    </w:tbl>
    <w:p w:rsidR="00430E69" w:rsidRPr="004659C0" w:rsidRDefault="00430E69" w:rsidP="00443B6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430E69" w:rsidRPr="004659C0" w:rsidRDefault="00430E69" w:rsidP="00443B6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EC363F" w:rsidRPr="004659C0" w:rsidRDefault="00EC363F" w:rsidP="00EC363F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61289461"/>
      <w:r w:rsidRPr="004659C0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1</w:t>
      </w:r>
      <w:r w:rsidR="008A623A" w:rsidRPr="004659C0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4</w:t>
      </w:r>
      <w:r w:rsidRPr="004659C0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. Диагностические критерии оценки знаний </w:t>
      </w:r>
      <w:r w:rsidRPr="004659C0">
        <w:rPr>
          <w:rFonts w:ascii="Times New Roman" w:hAnsi="Times New Roman" w:cs="Times New Roman"/>
          <w:b/>
          <w:color w:val="auto"/>
          <w:sz w:val="28"/>
          <w:szCs w:val="28"/>
        </w:rPr>
        <w:t>и детских работ по декоративно-прикладному искусству</w:t>
      </w:r>
      <w:bookmarkEnd w:id="17"/>
    </w:p>
    <w:p w:rsidR="00EC363F" w:rsidRPr="004659C0" w:rsidRDefault="00EC363F" w:rsidP="00EC363F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Имеет представление о народных промыслах; называет их, узнает материал, из которого сделано изделие;</w:t>
      </w:r>
    </w:p>
    <w:p w:rsidR="00EC363F" w:rsidRPr="004659C0" w:rsidRDefault="00EC363F" w:rsidP="00EC363F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Владеет пониманием символов в рисунке, знаками-оберегами в росписи;</w:t>
      </w:r>
    </w:p>
    <w:p w:rsidR="00EC363F" w:rsidRPr="004659C0" w:rsidRDefault="00EC363F" w:rsidP="00EC363F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Умеет самостоятельно провести анализ изделия;</w:t>
      </w:r>
    </w:p>
    <w:p w:rsidR="00EC363F" w:rsidRPr="004659C0" w:rsidRDefault="00EC363F" w:rsidP="00EC363F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Выделяет характерные средства выразительности (элементы узора, колорит, сочетание цветов);</w:t>
      </w:r>
    </w:p>
    <w:p w:rsidR="00EC363F" w:rsidRPr="004659C0" w:rsidRDefault="00EC363F" w:rsidP="00EC363F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Выделяет элементы узора и составляет из них композицию;</w:t>
      </w:r>
    </w:p>
    <w:p w:rsidR="00EC363F" w:rsidRPr="004659C0" w:rsidRDefault="00EC363F" w:rsidP="00EC363F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Самостоятельно определяет последовательность выполнения росписи;</w:t>
      </w:r>
    </w:p>
    <w:p w:rsidR="00EC363F" w:rsidRPr="004659C0" w:rsidRDefault="00EC363F" w:rsidP="00EC363F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Использует декоративные элементы в работе. Использует декоративные элементы в работе;</w:t>
      </w:r>
    </w:p>
    <w:p w:rsidR="00EC363F" w:rsidRPr="004659C0" w:rsidRDefault="00EC363F" w:rsidP="00EC363F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Использует несколько нетрадиционных техник;</w:t>
      </w:r>
    </w:p>
    <w:p w:rsidR="00EC363F" w:rsidRPr="004659C0" w:rsidRDefault="00EC363F" w:rsidP="00EC363F">
      <w:pPr>
        <w:pStyle w:val="a5"/>
        <w:numPr>
          <w:ilvl w:val="0"/>
          <w:numId w:val="34"/>
        </w:numPr>
        <w:shd w:val="clear" w:color="auto" w:fill="FFFFFF"/>
        <w:tabs>
          <w:tab w:val="left" w:pos="2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Эмоциональность, содержательность, яркость, красочность, декоративность;</w:t>
      </w:r>
    </w:p>
    <w:p w:rsidR="00EC363F" w:rsidRPr="00C80089" w:rsidRDefault="00EC363F" w:rsidP="00C80089">
      <w:pPr>
        <w:pStyle w:val="a5"/>
        <w:numPr>
          <w:ilvl w:val="0"/>
          <w:numId w:val="34"/>
        </w:numPr>
        <w:shd w:val="clear" w:color="auto" w:fill="FFFFFF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Оригинальность.</w:t>
      </w:r>
    </w:p>
    <w:p w:rsidR="00EC363F" w:rsidRPr="004659C0" w:rsidRDefault="00EC363F" w:rsidP="00EC363F">
      <w:pPr>
        <w:rPr>
          <w:sz w:val="28"/>
          <w:szCs w:val="28"/>
        </w:rPr>
      </w:pPr>
    </w:p>
    <w:p w:rsidR="00D64E1B" w:rsidRPr="00C80089" w:rsidRDefault="00C80089" w:rsidP="00C80089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bookmarkStart w:id="18" w:name="_Toc61289462"/>
      <w:r w:rsidRPr="00C8008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15</w:t>
      </w:r>
      <w:r w:rsidR="00372FF6" w:rsidRPr="00C8008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. </w:t>
      </w:r>
      <w:r w:rsidR="00085CE5" w:rsidRPr="00C8008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Конспект занятия по декоративно-прикладному искусству</w:t>
      </w:r>
      <w:bookmarkEnd w:id="18"/>
    </w:p>
    <w:p w:rsidR="00D64E1B" w:rsidRPr="00C80089" w:rsidRDefault="00085CE5" w:rsidP="00C80089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C8008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bookmarkStart w:id="19" w:name="_Toc61289463"/>
      <w:r w:rsidRPr="00C8008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«Гжель. Сине-голубое чудо» </w:t>
      </w:r>
      <w:r w:rsidR="00D64E1B" w:rsidRPr="00C8008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(старшая группа)</w:t>
      </w:r>
      <w:bookmarkEnd w:id="19"/>
    </w:p>
    <w:p w:rsidR="00085CE5" w:rsidRPr="004659C0" w:rsidRDefault="00085CE5" w:rsidP="005713C7">
      <w:pPr>
        <w:pStyle w:val="headline"/>
        <w:shd w:val="clear" w:color="auto" w:fill="FFFFFF"/>
        <w:spacing w:before="0" w:beforeAutospacing="0" w:after="0" w:afterAutospacing="0"/>
        <w:rPr>
          <w:rFonts w:eastAsiaTheme="majorEastAsia"/>
          <w:b/>
          <w:sz w:val="28"/>
          <w:szCs w:val="28"/>
        </w:rPr>
      </w:pPr>
    </w:p>
    <w:p w:rsidR="00085CE5" w:rsidRPr="004659C0" w:rsidRDefault="00085CE5" w:rsidP="00C80089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r w:rsidRPr="004659C0">
        <w:rPr>
          <w:rFonts w:eastAsiaTheme="majorEastAsia"/>
          <w:b/>
          <w:sz w:val="28"/>
          <w:szCs w:val="28"/>
        </w:rPr>
        <w:t xml:space="preserve"> 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</w:rPr>
      </w:pPr>
      <w:r w:rsidRPr="004659C0">
        <w:rPr>
          <w:rFonts w:eastAsiaTheme="minorHAnsi"/>
          <w:b/>
        </w:rPr>
        <w:t xml:space="preserve">Цель: </w:t>
      </w:r>
      <w:r w:rsidRPr="004659C0">
        <w:rPr>
          <w:rFonts w:eastAsiaTheme="minorHAnsi"/>
        </w:rPr>
        <w:t>продолжать знакомить с </w:t>
      </w:r>
      <w:r w:rsidRPr="004659C0">
        <w:rPr>
          <w:rFonts w:eastAsiaTheme="minorHAnsi"/>
          <w:bCs/>
        </w:rPr>
        <w:t>гжельскими изделиями</w:t>
      </w:r>
      <w:r w:rsidRPr="004659C0">
        <w:rPr>
          <w:rFonts w:eastAsiaTheme="minorHAnsi"/>
        </w:rPr>
        <w:t>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</w:rPr>
      </w:pPr>
      <w:r w:rsidRPr="004659C0">
        <w:rPr>
          <w:rFonts w:eastAsiaTheme="minorHAnsi"/>
          <w:b/>
        </w:rPr>
        <w:t>Задачи: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</w:rPr>
      </w:pPr>
      <w:r w:rsidRPr="004659C0">
        <w:rPr>
          <w:rFonts w:eastAsiaTheme="minorHAnsi"/>
        </w:rPr>
        <w:t>1. Учить выделять характерные особенности </w:t>
      </w:r>
      <w:r w:rsidRPr="004659C0">
        <w:rPr>
          <w:rFonts w:eastAsiaTheme="minorHAnsi"/>
          <w:bCs/>
        </w:rPr>
        <w:t>гжельского промысла </w:t>
      </w:r>
      <w:r w:rsidRPr="004659C0">
        <w:rPr>
          <w:rFonts w:eastAsiaTheme="minorHAnsi"/>
        </w:rPr>
        <w:t>(детали узора, колорит росписи).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</w:rPr>
      </w:pPr>
      <w:r w:rsidRPr="004659C0">
        <w:rPr>
          <w:rFonts w:eastAsiaTheme="minorHAnsi"/>
        </w:rPr>
        <w:t>2. Закреплять умение задумывать и составлять композицию из знакомых элементов </w:t>
      </w:r>
      <w:r w:rsidRPr="004659C0">
        <w:rPr>
          <w:rFonts w:eastAsiaTheme="minorHAnsi"/>
          <w:bCs/>
        </w:rPr>
        <w:t>гжельской росписи</w:t>
      </w:r>
      <w:r w:rsidRPr="004659C0">
        <w:rPr>
          <w:rFonts w:eastAsiaTheme="minorHAnsi"/>
        </w:rPr>
        <w:t>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</w:rPr>
      </w:pPr>
      <w:r w:rsidRPr="004659C0">
        <w:rPr>
          <w:rFonts w:eastAsiaTheme="minorHAnsi"/>
        </w:rPr>
        <w:t>3. Развивать творческие способности детей, самостоятельность.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</w:rPr>
      </w:pPr>
      <w:r w:rsidRPr="004659C0">
        <w:rPr>
          <w:rFonts w:eastAsiaTheme="minorHAnsi"/>
        </w:rPr>
        <w:t>4. Воспитывать интерес к народному творчеству, уважение к труду народных мастеров, патриотическую гордость за богатую народными талантами Россию.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</w:rPr>
      </w:pPr>
      <w:r w:rsidRPr="004659C0">
        <w:rPr>
          <w:rFonts w:eastAsiaTheme="minorHAnsi"/>
          <w:b/>
        </w:rPr>
        <w:t>Предварительная работа: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rFonts w:eastAsiaTheme="minorHAnsi"/>
        </w:rPr>
      </w:pPr>
      <w:r w:rsidRPr="004659C0">
        <w:rPr>
          <w:rFonts w:eastAsiaTheme="minorHAnsi"/>
        </w:rPr>
        <w:t>Беседа-рассказ «</w:t>
      </w:r>
      <w:r w:rsidRPr="004659C0">
        <w:rPr>
          <w:rFonts w:eastAsiaTheme="minorHAnsi"/>
          <w:b/>
          <w:bCs/>
        </w:rPr>
        <w:t>Сине-голубое чудо Гжели</w:t>
      </w:r>
      <w:r w:rsidRPr="004659C0">
        <w:rPr>
          <w:rFonts w:eastAsiaTheme="minorHAnsi"/>
        </w:rPr>
        <w:t>»;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rFonts w:eastAsiaTheme="minorHAnsi"/>
        </w:rPr>
      </w:pPr>
      <w:r w:rsidRPr="004659C0">
        <w:rPr>
          <w:rFonts w:eastAsiaTheme="minorHAnsi"/>
        </w:rPr>
        <w:t>Просмотр презентации «</w:t>
      </w:r>
      <w:r w:rsidRPr="004659C0">
        <w:rPr>
          <w:rFonts w:eastAsiaTheme="minorHAnsi"/>
          <w:b/>
          <w:bCs/>
        </w:rPr>
        <w:t>Чудо Гжели</w:t>
      </w:r>
      <w:r w:rsidRPr="004659C0">
        <w:rPr>
          <w:rFonts w:eastAsiaTheme="minorHAnsi"/>
        </w:rPr>
        <w:t>»;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rFonts w:eastAsiaTheme="minorHAnsi"/>
        </w:rPr>
      </w:pPr>
      <w:r w:rsidRPr="004659C0">
        <w:rPr>
          <w:rFonts w:eastAsiaTheme="minorHAnsi"/>
        </w:rPr>
        <w:t>Рассматривание </w:t>
      </w:r>
      <w:r w:rsidRPr="004659C0">
        <w:rPr>
          <w:rFonts w:eastAsiaTheme="minorHAnsi"/>
          <w:b/>
          <w:bCs/>
        </w:rPr>
        <w:t>гжельской посуды</w:t>
      </w:r>
      <w:r w:rsidRPr="004659C0">
        <w:rPr>
          <w:rFonts w:eastAsiaTheme="minorHAnsi"/>
        </w:rPr>
        <w:t>, тематического альбома «</w:t>
      </w:r>
      <w:r w:rsidRPr="004659C0">
        <w:rPr>
          <w:rFonts w:eastAsiaTheme="minorHAnsi"/>
          <w:b/>
          <w:bCs/>
        </w:rPr>
        <w:t>Гжель</w:t>
      </w:r>
      <w:r w:rsidRPr="004659C0">
        <w:rPr>
          <w:rFonts w:eastAsiaTheme="minorHAnsi"/>
        </w:rPr>
        <w:t>»;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rFonts w:eastAsiaTheme="minorHAnsi"/>
        </w:rPr>
      </w:pPr>
      <w:r w:rsidRPr="004659C0">
        <w:rPr>
          <w:rFonts w:eastAsiaTheme="minorHAnsi"/>
        </w:rPr>
        <w:lastRenderedPageBreak/>
        <w:t>Дидактические игры «Собери </w:t>
      </w:r>
      <w:r w:rsidRPr="004659C0">
        <w:rPr>
          <w:rFonts w:eastAsiaTheme="minorHAnsi"/>
          <w:b/>
          <w:bCs/>
        </w:rPr>
        <w:t>гжельскую розу</w:t>
      </w:r>
      <w:r w:rsidRPr="004659C0">
        <w:rPr>
          <w:rFonts w:eastAsiaTheme="minorHAnsi"/>
        </w:rPr>
        <w:t>», «Собери посуду» (разрезные картинки);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rFonts w:eastAsiaTheme="minorHAnsi"/>
        </w:rPr>
      </w:pPr>
      <w:r w:rsidRPr="004659C0">
        <w:rPr>
          <w:rFonts w:eastAsiaTheme="minorHAnsi"/>
        </w:rPr>
        <w:t>Чтение легенды «Откуда в </w:t>
      </w:r>
      <w:r w:rsidRPr="004659C0">
        <w:rPr>
          <w:rFonts w:eastAsiaTheme="minorHAnsi"/>
          <w:b/>
          <w:bCs/>
        </w:rPr>
        <w:t>Гжели синий цвет</w:t>
      </w:r>
      <w:r w:rsidRPr="004659C0">
        <w:rPr>
          <w:rFonts w:eastAsiaTheme="minorHAnsi"/>
        </w:rPr>
        <w:t>».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</w:pPr>
    </w:p>
    <w:p w:rsidR="0015162D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</w:rPr>
      </w:pPr>
      <w:r w:rsidRPr="004659C0">
        <w:rPr>
          <w:rFonts w:eastAsiaTheme="minorHAnsi"/>
          <w:b/>
        </w:rPr>
        <w:t>Методы и приемы:</w:t>
      </w:r>
      <w:r w:rsidR="0015162D" w:rsidRPr="004659C0">
        <w:rPr>
          <w:rFonts w:eastAsiaTheme="minorHAnsi"/>
          <w:b/>
        </w:rPr>
        <w:t xml:space="preserve"> </w:t>
      </w:r>
      <w:r w:rsidR="0015162D" w:rsidRPr="004659C0">
        <w:rPr>
          <w:rFonts w:eastAsiaTheme="minorHAnsi"/>
        </w:rPr>
        <w:t>н</w:t>
      </w:r>
      <w:r w:rsidRPr="004659C0">
        <w:rPr>
          <w:rFonts w:eastAsiaTheme="minorHAnsi"/>
        </w:rPr>
        <w:t>аглядный, прием жеста руки, словесный, репродуктивный, практический.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7"/>
          <w:szCs w:val="27"/>
        </w:rPr>
      </w:pPr>
      <w:r w:rsidRPr="004659C0">
        <w:rPr>
          <w:rFonts w:eastAsiaTheme="minorHAnsi"/>
          <w:b/>
        </w:rPr>
        <w:t>Материал и оборудование:</w:t>
      </w:r>
      <w:r w:rsidRPr="004659C0">
        <w:rPr>
          <w:rFonts w:ascii="Arial" w:hAnsi="Arial" w:cs="Arial"/>
          <w:sz w:val="27"/>
          <w:szCs w:val="27"/>
        </w:rPr>
        <w:t xml:space="preserve"> </w:t>
      </w:r>
      <w:r w:rsidRPr="004659C0">
        <w:rPr>
          <w:rFonts w:eastAsiaTheme="minorHAnsi"/>
        </w:rPr>
        <w:t>выставка </w:t>
      </w:r>
      <w:r w:rsidRPr="004659C0">
        <w:rPr>
          <w:rFonts w:eastAsiaTheme="minorHAnsi"/>
          <w:b/>
          <w:bCs/>
        </w:rPr>
        <w:t>гжельской посуды</w:t>
      </w:r>
      <w:r w:rsidRPr="004659C0">
        <w:rPr>
          <w:rFonts w:eastAsiaTheme="minorHAnsi"/>
        </w:rPr>
        <w:t>, иллюстрации с изображением </w:t>
      </w:r>
      <w:r w:rsidRPr="004659C0">
        <w:rPr>
          <w:rFonts w:eastAsiaTheme="minorHAnsi"/>
          <w:b/>
          <w:bCs/>
        </w:rPr>
        <w:t>гжельских изделий</w:t>
      </w:r>
      <w:r w:rsidRPr="004659C0">
        <w:rPr>
          <w:rFonts w:eastAsiaTheme="minorHAnsi"/>
        </w:rPr>
        <w:t>, таблицы с элементами </w:t>
      </w:r>
      <w:r w:rsidRPr="004659C0">
        <w:rPr>
          <w:rFonts w:eastAsiaTheme="minorHAnsi"/>
          <w:b/>
          <w:bCs/>
        </w:rPr>
        <w:t>гжельской росписи</w:t>
      </w:r>
      <w:r w:rsidRPr="004659C0">
        <w:rPr>
          <w:rFonts w:eastAsiaTheme="minorHAnsi"/>
        </w:rPr>
        <w:t>, шаблоны посуды, гуашь, кисти, стаканчики с водой.</w:t>
      </w:r>
    </w:p>
    <w:p w:rsidR="0015162D" w:rsidRPr="004659C0" w:rsidRDefault="0015162D" w:rsidP="0015162D">
      <w:pPr>
        <w:pStyle w:val="2"/>
        <w:shd w:val="clear" w:color="auto" w:fill="FFFFFF"/>
        <w:spacing w:before="0" w:line="288" w:lineRule="atLeast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ru-RU"/>
        </w:rPr>
      </w:pPr>
    </w:p>
    <w:p w:rsidR="00C80089" w:rsidRDefault="00C80089" w:rsidP="00C80089">
      <w:pPr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085CE5" w:rsidRPr="00C80089" w:rsidRDefault="00085CE5" w:rsidP="00C80089">
      <w:pPr>
        <w:jc w:val="center"/>
        <w:rPr>
          <w:rFonts w:ascii="Times New Roman" w:hAnsi="Times New Roman" w:cs="Times New Roman"/>
          <w:b/>
          <w:i/>
          <w:lang w:eastAsia="ru-RU"/>
        </w:rPr>
      </w:pPr>
      <w:r w:rsidRPr="00C80089">
        <w:rPr>
          <w:rFonts w:ascii="Times New Roman" w:hAnsi="Times New Roman" w:cs="Times New Roman"/>
          <w:b/>
          <w:i/>
          <w:lang w:eastAsia="ru-RU"/>
        </w:rPr>
        <w:t>Ход занятия: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Дети входят в </w:t>
      </w:r>
      <w:r w:rsidRPr="004659C0">
        <w:rPr>
          <w:rFonts w:eastAsiaTheme="minorHAnsi"/>
          <w:b/>
          <w:bCs/>
        </w:rPr>
        <w:t>группу</w:t>
      </w:r>
      <w:r w:rsidRPr="004659C0">
        <w:rPr>
          <w:rFonts w:eastAsiaTheme="minorHAnsi"/>
        </w:rPr>
        <w:t>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Ребята, посмотрите какая у нас выставка красивой посуды. Какую посуду вы здесь видите?</w:t>
      </w:r>
      <w:r w:rsidR="0015162D" w:rsidRPr="004659C0">
        <w:rPr>
          <w:rFonts w:eastAsiaTheme="minorHAnsi"/>
        </w:rPr>
        <w:t xml:space="preserve"> </w:t>
      </w:r>
      <w:r w:rsidRPr="004659C0">
        <w:rPr>
          <w:rFonts w:eastAsiaTheme="minorHAnsi"/>
        </w:rPr>
        <w:t>(чашки, большие блюда, вазы для фруктов, чайники, сахарницы, молочники).</w:t>
      </w:r>
    </w:p>
    <w:p w:rsidR="0015162D" w:rsidRPr="004659C0" w:rsidRDefault="0015162D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noProof/>
        </w:rPr>
      </w:pPr>
      <w:r w:rsidRPr="004659C0">
        <w:rPr>
          <w:noProof/>
        </w:rPr>
        <w:drawing>
          <wp:inline distT="0" distB="0" distL="0" distR="0" wp14:anchorId="3B48D7CD" wp14:editId="748BB972">
            <wp:extent cx="5202209" cy="2876449"/>
            <wp:effectExtent l="0" t="0" r="0" b="635"/>
            <wp:docPr id="2" name="Рисунок 2" descr="https://posudaa.ru/wp-content/uploads/2019/04/d54s742u65if76tgo7tdkut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sudaa.ru/wp-content/uploads/2019/04/d54s742u65if76tgo7tdkutr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75" cy="287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2D" w:rsidRPr="004659C0" w:rsidRDefault="0015162D" w:rsidP="00BB7E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noProof/>
        </w:rPr>
      </w:pPr>
      <w:r w:rsidRPr="004659C0">
        <w:rPr>
          <w:noProof/>
        </w:rPr>
        <w:lastRenderedPageBreak/>
        <w:drawing>
          <wp:inline distT="0" distB="0" distL="0" distR="0" wp14:anchorId="2F5652C9" wp14:editId="1DB2B2FA">
            <wp:extent cx="5752780" cy="3458787"/>
            <wp:effectExtent l="0" t="0" r="635" b="8890"/>
            <wp:docPr id="3" name="Рисунок 3" descr="https://img-fotki.yandex.ru/get/4214/stanuliene.24/0_2afe8_a3adf99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fotki.yandex.ru/get/4214/stanuliene.24/0_2afe8_a3adf99f_X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51" cy="34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Вся посуда разная. Но есть в ней и что-то общее. Что? (Ответы детей).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Правильно, вся посуда украшена </w:t>
      </w:r>
      <w:r w:rsidRPr="004659C0">
        <w:rPr>
          <w:rFonts w:eastAsiaTheme="minorHAnsi"/>
          <w:b/>
          <w:bCs/>
        </w:rPr>
        <w:t>сине-голубым узором</w:t>
      </w:r>
      <w:r w:rsidRPr="004659C0">
        <w:rPr>
          <w:rFonts w:eastAsiaTheme="minorHAnsi"/>
        </w:rPr>
        <w:t>, который расположен на белом фоне. А как называется эта посуда? (</w:t>
      </w:r>
      <w:r w:rsidRPr="004659C0">
        <w:rPr>
          <w:rFonts w:eastAsiaTheme="minorHAnsi"/>
          <w:b/>
          <w:bCs/>
        </w:rPr>
        <w:t>Гжельская посуда</w:t>
      </w:r>
      <w:r w:rsidRPr="004659C0">
        <w:rPr>
          <w:rFonts w:eastAsiaTheme="minorHAnsi"/>
        </w:rPr>
        <w:t>).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Почему ее так называют? (Ответы детей).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Фарфоровые чайники,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Подсвечники, часы,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Животные и птицы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Не виданной красы.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Деревня в Подмосковье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Прославилась теперь.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Известно всем в народе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Её названье – </w:t>
      </w:r>
      <w:r w:rsidRPr="004659C0">
        <w:rPr>
          <w:rFonts w:eastAsiaTheme="minorHAnsi"/>
          <w:b/>
          <w:bCs/>
        </w:rPr>
        <w:t>ГЖЕЛЬ</w:t>
      </w:r>
      <w:r w:rsidRPr="004659C0">
        <w:rPr>
          <w:rFonts w:eastAsiaTheme="minorHAnsi"/>
        </w:rPr>
        <w:t>!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П. Синявский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Из какого материала изготавливают </w:t>
      </w:r>
      <w:r w:rsidRPr="004659C0">
        <w:rPr>
          <w:rFonts w:eastAsiaTheme="minorHAnsi"/>
          <w:b/>
          <w:bCs/>
        </w:rPr>
        <w:t>гжельскую посуду</w:t>
      </w:r>
      <w:r w:rsidRPr="004659C0">
        <w:rPr>
          <w:rFonts w:eastAsiaTheme="minorHAnsi"/>
        </w:rPr>
        <w:t>? (Из белой глины).</w:t>
      </w:r>
    </w:p>
    <w:p w:rsidR="00BB7E0E" w:rsidRPr="004659C0" w:rsidRDefault="00BB7E0E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eastAsiaTheme="minorHAnsi"/>
        </w:rPr>
      </w:pPr>
      <w:r w:rsidRPr="004659C0">
        <w:rPr>
          <w:noProof/>
        </w:rPr>
        <w:lastRenderedPageBreak/>
        <w:drawing>
          <wp:inline distT="0" distB="0" distL="0" distR="0" wp14:anchorId="6B88DF02" wp14:editId="7CE046C9">
            <wp:extent cx="5236845" cy="4246245"/>
            <wp:effectExtent l="0" t="0" r="1905" b="1905"/>
            <wp:docPr id="4" name="Рисунок 4" descr="https://image.made-in-china.com/202f0j10qpiRZtnWsEoU/Calcined-Kaolin-for-Paper-Kaolin-Price-Calcined-Kaolin-C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made-in-china.com/202f0j10qpiRZtnWsEoU/Calcined-Kaolin-for-Paper-Kaolin-Price-Calcined-Kaolin-Cla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 </w:t>
      </w:r>
      <w:r w:rsidRPr="004659C0">
        <w:rPr>
          <w:rFonts w:eastAsiaTheme="minorHAnsi"/>
          <w:b/>
          <w:bCs/>
        </w:rPr>
        <w:t>Гжельские</w:t>
      </w:r>
      <w:r w:rsidR="0015162D" w:rsidRPr="004659C0">
        <w:rPr>
          <w:rFonts w:eastAsiaTheme="minorHAnsi"/>
          <w:b/>
          <w:bCs/>
        </w:rPr>
        <w:t xml:space="preserve"> </w:t>
      </w:r>
      <w:r w:rsidRPr="004659C0">
        <w:rPr>
          <w:rFonts w:eastAsiaTheme="minorHAnsi"/>
        </w:rPr>
        <w:t>изделия всегда легко отличить: они сделаны из белой глины и расписаны голубовато-синими широкими мазками. Откуда взялся этот цвет? (Дети вспоминают легенду «Откуда в </w:t>
      </w:r>
      <w:r w:rsidRPr="004659C0">
        <w:rPr>
          <w:rFonts w:eastAsiaTheme="minorHAnsi"/>
          <w:b/>
          <w:bCs/>
        </w:rPr>
        <w:t>Гжели синий цвет</w:t>
      </w:r>
      <w:r w:rsidRPr="004659C0">
        <w:rPr>
          <w:rFonts w:eastAsiaTheme="minorHAnsi"/>
        </w:rPr>
        <w:t>»).</w:t>
      </w:r>
    </w:p>
    <w:p w:rsidR="00BB7E0E" w:rsidRPr="004659C0" w:rsidRDefault="00BB7E0E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</w:p>
    <w:p w:rsidR="00BB7E0E" w:rsidRPr="004659C0" w:rsidRDefault="00BB7E0E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eastAsiaTheme="minorHAnsi"/>
        </w:rPr>
      </w:pPr>
      <w:r w:rsidRPr="004659C0">
        <w:rPr>
          <w:noProof/>
        </w:rPr>
        <w:drawing>
          <wp:inline distT="0" distB="0" distL="0" distR="0" wp14:anchorId="43087EFC" wp14:editId="37FC6E07">
            <wp:extent cx="3269672" cy="3269672"/>
            <wp:effectExtent l="0" t="0" r="6985" b="6985"/>
            <wp:docPr id="5" name="Рисунок 5" descr="https://www.nivasposad.ru/school/homepages/all_arhiv/2001/russian_art/gzel2/t.s.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ivasposad.ru/school/homepages/all_arhiv/2001/russian_art/gzel2/t.s.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864" cy="327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lastRenderedPageBreak/>
        <w:t>- Мастера </w:t>
      </w:r>
      <w:r w:rsidRPr="004659C0">
        <w:rPr>
          <w:rFonts w:eastAsiaTheme="minorHAnsi"/>
          <w:b/>
          <w:bCs/>
        </w:rPr>
        <w:t>Гжели рассказывают</w:t>
      </w:r>
      <w:r w:rsidRPr="004659C0">
        <w:rPr>
          <w:rFonts w:eastAsiaTheme="minorHAnsi"/>
        </w:rPr>
        <w:t>, что этот цвет им подарила река </w:t>
      </w:r>
      <w:r w:rsidRPr="004659C0">
        <w:rPr>
          <w:rFonts w:eastAsiaTheme="minorHAnsi"/>
          <w:b/>
          <w:bCs/>
        </w:rPr>
        <w:t>Гжелка</w:t>
      </w:r>
      <w:r w:rsidRPr="004659C0">
        <w:rPr>
          <w:rFonts w:eastAsiaTheme="minorHAnsi"/>
        </w:rPr>
        <w:t>, синие полевые цветы, синие тени на белом-белом снегу. Какие узоры встречаются на этих изделиях? (Дети называют элементы </w:t>
      </w:r>
      <w:r w:rsidRPr="004659C0">
        <w:rPr>
          <w:rFonts w:eastAsiaTheme="minorHAnsi"/>
          <w:b/>
          <w:bCs/>
        </w:rPr>
        <w:t>гжельской росписи</w:t>
      </w:r>
      <w:r w:rsidRPr="004659C0">
        <w:rPr>
          <w:rFonts w:eastAsiaTheme="minorHAnsi"/>
        </w:rPr>
        <w:t>: бордюры, капельки, точки и прямые линии, завитки).</w:t>
      </w:r>
    </w:p>
    <w:p w:rsidR="00BB7E0E" w:rsidRPr="004659C0" w:rsidRDefault="00BB7E0E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noProof/>
        </w:rPr>
        <w:drawing>
          <wp:inline distT="0" distB="0" distL="0" distR="0" wp14:anchorId="6A15CC45" wp14:editId="614A6914">
            <wp:extent cx="5354320" cy="3913909"/>
            <wp:effectExtent l="0" t="0" r="0" b="0"/>
            <wp:docPr id="6" name="Рисунок 6" descr="https://fsd.kopilkaurokov.ru/uploads/user_file_565de48ab7137/img_user_file_565de48ab713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65de48ab7137/img_user_file_565de48ab7137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8" t="5753" r="3539" b="6370"/>
                    <a:stretch/>
                  </pic:blipFill>
                  <pic:spPr bwMode="auto">
                    <a:xfrm>
                      <a:off x="0" y="0"/>
                      <a:ext cx="5356077" cy="391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А как называют этот цветок? (</w:t>
      </w:r>
      <w:r w:rsidRPr="004659C0">
        <w:rPr>
          <w:rFonts w:eastAsiaTheme="minorHAnsi"/>
          <w:b/>
          <w:bCs/>
        </w:rPr>
        <w:t>Гжельская роза</w:t>
      </w:r>
      <w:r w:rsidRPr="004659C0">
        <w:rPr>
          <w:rFonts w:eastAsiaTheme="minorHAnsi"/>
        </w:rPr>
        <w:t>). Еще, </w:t>
      </w:r>
      <w:r w:rsidRPr="004659C0">
        <w:rPr>
          <w:rFonts w:eastAsiaTheme="minorHAnsi"/>
          <w:b/>
          <w:bCs/>
        </w:rPr>
        <w:t>гжельскую розу называют </w:t>
      </w:r>
      <w:r w:rsidRPr="004659C0">
        <w:rPr>
          <w:rFonts w:eastAsiaTheme="minorHAnsi"/>
        </w:rPr>
        <w:t>«</w:t>
      </w:r>
      <w:proofErr w:type="spellStart"/>
      <w:r w:rsidRPr="004659C0">
        <w:rPr>
          <w:rFonts w:eastAsiaTheme="minorHAnsi"/>
        </w:rPr>
        <w:t>агашка</w:t>
      </w:r>
      <w:proofErr w:type="spellEnd"/>
      <w:r w:rsidRPr="004659C0">
        <w:rPr>
          <w:rFonts w:eastAsiaTheme="minorHAnsi"/>
        </w:rPr>
        <w:t xml:space="preserve">». </w:t>
      </w:r>
      <w:r w:rsidR="00BB7E0E" w:rsidRPr="004659C0">
        <w:rPr>
          <w:rFonts w:eastAsiaTheme="minorHAnsi"/>
        </w:rPr>
        <w:t>Знаете,</w:t>
      </w:r>
      <w:r w:rsidRPr="004659C0">
        <w:rPr>
          <w:rFonts w:eastAsiaTheme="minorHAnsi"/>
        </w:rPr>
        <w:t xml:space="preserve"> почему? Многих работниц в ту пору звали именем Агафья — оно было очень модным и распространенным, — отсюда-то и пошло название «</w:t>
      </w:r>
      <w:proofErr w:type="spellStart"/>
      <w:r w:rsidRPr="004659C0">
        <w:rPr>
          <w:rFonts w:eastAsiaTheme="minorHAnsi"/>
        </w:rPr>
        <w:t>агашка</w:t>
      </w:r>
      <w:proofErr w:type="spellEnd"/>
      <w:r w:rsidRPr="004659C0">
        <w:rPr>
          <w:rFonts w:eastAsiaTheme="minorHAnsi"/>
        </w:rPr>
        <w:t>». В городе </w:t>
      </w:r>
      <w:r w:rsidRPr="004659C0">
        <w:rPr>
          <w:rFonts w:eastAsiaTheme="minorHAnsi"/>
          <w:b/>
          <w:bCs/>
        </w:rPr>
        <w:t>Гжель</w:t>
      </w:r>
      <w:r w:rsidRPr="004659C0">
        <w:rPr>
          <w:rFonts w:eastAsiaTheme="minorHAnsi"/>
        </w:rPr>
        <w:t> до сих работают внуки и правнуки известных мастеров, которые продолжают славную традицию – лепят и расписывают удивительную </w:t>
      </w:r>
      <w:r w:rsidRPr="004659C0">
        <w:rPr>
          <w:rFonts w:eastAsiaTheme="minorHAnsi"/>
          <w:b/>
          <w:bCs/>
        </w:rPr>
        <w:t>гжельскую посуду</w:t>
      </w:r>
      <w:r w:rsidRPr="004659C0">
        <w:rPr>
          <w:rFonts w:eastAsiaTheme="minorHAnsi"/>
        </w:rPr>
        <w:t>, известную на весь мир. Если бы вы были мастерами, то какое изделие изготовили бы и как его расписали? (Ответы детей).</w:t>
      </w:r>
    </w:p>
    <w:p w:rsidR="00085CE5" w:rsidRPr="004659C0" w:rsidRDefault="00085CE5" w:rsidP="001516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Сегодня вы будете </w:t>
      </w:r>
      <w:r w:rsidRPr="004659C0">
        <w:rPr>
          <w:rFonts w:eastAsiaTheme="minorHAnsi"/>
          <w:b/>
          <w:bCs/>
        </w:rPr>
        <w:t>гжельскими мастерами</w:t>
      </w:r>
      <w:r w:rsidRPr="004659C0">
        <w:rPr>
          <w:rFonts w:eastAsiaTheme="minorHAnsi"/>
        </w:rPr>
        <w:t>, которые будут расписывать посуду. Выберите себе изделие, которое вам хочется расписать. (Дети выбирают шаблоны посуды).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Давайте вспомним правила рисования краской: Кисть нужно держать тремя пальцами (большим и средним, придерживая сверху указательным, за «рубашечку» (железный наконечник, не сжимая сильно пальцами. Смачивая кисть в воде, отжимать лишнюю воду о край баночки. Для того чтобы нарисовать тонкую линию, кисть держат наконечником вверх и касаются бумаги ее концом. Каждую линию при рисовании и при закрашивании проводят только один раз.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lastRenderedPageBreak/>
        <w:t>- Прежде чем вы приступите к работе,</w:t>
      </w:r>
      <w:r w:rsidR="00BB7E0E" w:rsidRPr="004659C0">
        <w:rPr>
          <w:rFonts w:eastAsiaTheme="minorHAnsi"/>
        </w:rPr>
        <w:t xml:space="preserve"> </w:t>
      </w:r>
      <w:r w:rsidRPr="004659C0">
        <w:rPr>
          <w:rFonts w:eastAsiaTheme="minorHAnsi"/>
          <w:b/>
        </w:rPr>
        <w:t>сделаем разминку с кисточкой</w:t>
      </w:r>
      <w:r w:rsidRPr="004659C0">
        <w:rPr>
          <w:rFonts w:eastAsiaTheme="minorHAnsi"/>
        </w:rPr>
        <w:t>: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  <w:b/>
        </w:rPr>
        <w:t>Держим кисточку вот так:</w:t>
      </w:r>
      <w:r w:rsidRPr="004659C0">
        <w:rPr>
          <w:rFonts w:eastAsiaTheme="minorHAnsi"/>
        </w:rPr>
        <w:t xml:space="preserve"> (рука на локте, кисточку держим тремя пальцами выше ее металлической части)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  <w:b/>
        </w:rPr>
      </w:pPr>
      <w:r w:rsidRPr="004659C0">
        <w:rPr>
          <w:rFonts w:eastAsiaTheme="minorHAnsi"/>
          <w:b/>
        </w:rPr>
        <w:t>Это трудно? Нет, пустяк!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  <w:b/>
        </w:rPr>
        <w:t>Вправо-влево, вверх и вниз</w:t>
      </w:r>
      <w:r w:rsidRPr="004659C0">
        <w:rPr>
          <w:rFonts w:eastAsiaTheme="minorHAnsi"/>
        </w:rPr>
        <w:t> (водим кисточкой в левую и в правую сторону, затем вверх и вниз).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  <w:b/>
        </w:rPr>
        <w:t>Побежала наша кисть.</w:t>
      </w:r>
      <w:r w:rsidRPr="004659C0">
        <w:rPr>
          <w:rFonts w:eastAsiaTheme="minorHAnsi"/>
        </w:rPr>
        <w:t> (движения убыстряются)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  <w:b/>
        </w:rPr>
        <w:t>А потом, а потом</w:t>
      </w:r>
      <w:r w:rsidRPr="004659C0">
        <w:rPr>
          <w:rFonts w:eastAsiaTheme="minorHAnsi"/>
        </w:rPr>
        <w:t> (держим кисточку вертикально)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  <w:b/>
        </w:rPr>
        <w:t>Кисточка бежит кругом.</w:t>
      </w:r>
      <w:r w:rsidRPr="004659C0">
        <w:rPr>
          <w:rFonts w:eastAsiaTheme="minorHAnsi"/>
        </w:rPr>
        <w:t> (вращаем кисточкой по кругу)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  <w:b/>
        </w:rPr>
      </w:pPr>
      <w:r w:rsidRPr="004659C0">
        <w:rPr>
          <w:rFonts w:eastAsiaTheme="minorHAnsi"/>
          <w:b/>
        </w:rPr>
        <w:t>Закрутилась, как волчок.</w:t>
      </w:r>
    </w:p>
    <w:p w:rsidR="005713C7" w:rsidRPr="004659C0" w:rsidRDefault="00085CE5" w:rsidP="005713C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  <w:b/>
        </w:rPr>
        <w:t>За тычком идет тычок!</w:t>
      </w:r>
      <w:r w:rsidRPr="004659C0">
        <w:rPr>
          <w:rFonts w:eastAsiaTheme="minorHAnsi"/>
        </w:rPr>
        <w:t> (выполняют тычки без краски на листе).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Можете приступать к работе. Обратите внимание на элементы </w:t>
      </w:r>
      <w:r w:rsidRPr="004659C0">
        <w:rPr>
          <w:rFonts w:eastAsiaTheme="minorHAnsi"/>
          <w:b/>
          <w:bCs/>
        </w:rPr>
        <w:t>гжельской росписи</w:t>
      </w:r>
      <w:r w:rsidRPr="004659C0">
        <w:rPr>
          <w:rFonts w:eastAsiaTheme="minorHAnsi"/>
        </w:rPr>
        <w:t>. Их можно использовать в своих работах. (Дети самостоятельно работают под музыку. Напомнить, что начинать лучше с самых больших элементов узора).</w:t>
      </w:r>
    </w:p>
    <w:p w:rsidR="00085CE5" w:rsidRPr="004659C0" w:rsidRDefault="00085CE5" w:rsidP="005713C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eastAsiaTheme="minorHAnsi"/>
          <w:b/>
        </w:rPr>
      </w:pPr>
      <w:r w:rsidRPr="004659C0">
        <w:rPr>
          <w:rFonts w:eastAsiaTheme="minorHAnsi"/>
          <w:b/>
        </w:rPr>
        <w:t>Итог </w:t>
      </w:r>
      <w:r w:rsidRPr="004659C0">
        <w:rPr>
          <w:rFonts w:eastAsiaTheme="minorHAnsi"/>
          <w:b/>
          <w:bCs/>
        </w:rPr>
        <w:t>занятия</w:t>
      </w:r>
      <w:r w:rsidRPr="004659C0">
        <w:rPr>
          <w:rFonts w:eastAsiaTheme="minorHAnsi"/>
          <w:b/>
        </w:rPr>
        <w:t>: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О каком промысле мы сегодня беседовали? (ответы детей)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Чем отличается </w:t>
      </w:r>
      <w:r w:rsidRPr="004659C0">
        <w:rPr>
          <w:rFonts w:eastAsiaTheme="minorHAnsi"/>
          <w:b/>
          <w:bCs/>
        </w:rPr>
        <w:t>гжельская</w:t>
      </w:r>
      <w:r w:rsidRPr="004659C0">
        <w:rPr>
          <w:rFonts w:eastAsiaTheme="minorHAnsi"/>
        </w:rPr>
        <w:t> роспись от других видов росписи?</w:t>
      </w:r>
    </w:p>
    <w:p w:rsidR="00085CE5" w:rsidRPr="004659C0" w:rsidRDefault="00085CE5" w:rsidP="00BB7E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eastAsiaTheme="minorHAnsi"/>
        </w:rPr>
      </w:pPr>
      <w:r w:rsidRPr="004659C0">
        <w:rPr>
          <w:rFonts w:eastAsiaTheme="minorHAnsi"/>
        </w:rPr>
        <w:t>- Все молодцы, хорошо потрудились, а самое главное - вы попробовали себя в роли мастеров </w:t>
      </w:r>
      <w:r w:rsidRPr="004659C0">
        <w:rPr>
          <w:rFonts w:eastAsiaTheme="minorHAnsi"/>
          <w:b/>
          <w:bCs/>
        </w:rPr>
        <w:t>гжельской росписи</w:t>
      </w:r>
      <w:r w:rsidRPr="004659C0">
        <w:rPr>
          <w:rFonts w:eastAsiaTheme="minorHAnsi"/>
        </w:rPr>
        <w:t>!</w:t>
      </w:r>
    </w:p>
    <w:p w:rsidR="00372FF6" w:rsidRPr="004659C0" w:rsidRDefault="00372FF6" w:rsidP="00085CE5">
      <w:pPr>
        <w:pStyle w:val="2"/>
        <w:spacing w:before="0"/>
        <w:rPr>
          <w:color w:val="auto"/>
          <w:sz w:val="28"/>
          <w:szCs w:val="28"/>
        </w:rPr>
      </w:pPr>
      <w:r w:rsidRPr="004659C0">
        <w:rPr>
          <w:i/>
          <w:iCs/>
          <w:color w:val="auto"/>
          <w:sz w:val="28"/>
          <w:szCs w:val="28"/>
        </w:rPr>
        <w:br w:type="page"/>
      </w:r>
    </w:p>
    <w:p w:rsidR="00EC363F" w:rsidRPr="004659C0" w:rsidRDefault="005713C7" w:rsidP="00EC363F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61289464"/>
      <w:r w:rsidRPr="004659C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</w:t>
      </w:r>
      <w:r w:rsidR="00C80089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872975" w:rsidRPr="004659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EC363F" w:rsidRPr="004659C0">
        <w:rPr>
          <w:rFonts w:ascii="Times New Roman" w:hAnsi="Times New Roman" w:cs="Times New Roman"/>
          <w:b/>
          <w:color w:val="auto"/>
          <w:sz w:val="28"/>
          <w:szCs w:val="28"/>
        </w:rPr>
        <w:t>Библиографический список:</w:t>
      </w:r>
      <w:bookmarkEnd w:id="20"/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Аверьянова А.П. Изобразительная деятельность в детском саду (занятия). Мозаика – Синтез, 2001.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Аверьянова А.П. Изобразительная деятельность в детском саду (занятия). Москва, Мозаика – Синтез, 2001.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Безруких М.М. Сенсомоторное развитие дошкольников на занятиях по изобразительному искусству. Москва. Гуманитарный издательский центр «</w:t>
      </w: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>», 2001.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Грибовская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А.А. Знакомство с русским народным декоративно-прикладным искусством и декоративное рисование, лепка, аппликация москвичей-дошкольников. Москва. МИПКРО, 1999.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Грибовская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А.А. Коллективное творчество дошкольников. Москва. Творческий центр Сфера, 2005.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Т.Н. Природа, искусство и изобразительная деятельность детей. Москва. Просвещение, 2000.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Клиенов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А.П. Народные промыслы. Москва. Белый город, 2002.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Корчаловская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Н.В. Комплексные занятия по развитию творческих способностей дошкольников. Москва. Феникс, 2003.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Комарова Т.С. Народное искусство в воспитании дошкольников Москва. Педагогическое общество России, 2005.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Комарова Т.С. Как научить ребенка рисовать. Москва, Столетие, 1998.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Комарова Т.С., Зырянова О.Ю. Красота. Радость. Творчество. ГОУ Начальная школа – детский сад №1607. 1999.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Коромыслов Б.И. </w:t>
      </w: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Жостовская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роспись. Москва. Изобразительное искусство, 1997.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Утробина К.К., Утробин Г.Ф. Увлекательное рисование методом «тычка» с детьми. Москва. Гном и Д, 2001.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О.А. Знакомство детей дошкольного возраста с русским народным декоративно-прикладным искусством. Москва. Скрипторий, 2003.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О.А. Радость творчества. Москва. Мозаика-синтез, 2005.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Тихонова М.В., Смирнова Н.С. Знакомство детей с русским народным искусством, ремеслами, бытом в музее детского сада. СПб. Детство – Пресс, 2000.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Тюфанова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И.В. Мастерская юных художников. СПб. Детство-пресс, 2002.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Швайко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Г.С. Занятия по изобразительной деятельности в детском саду (старшая группа). Москва. Гуманитарный издательский центр </w:t>
      </w: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>, 2001.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Швайко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 Г.С. Занятия по изобразительной деятельности в детском саду (подготовительная группа). Москва. Гуманитарный издательский центр </w:t>
      </w:r>
      <w:proofErr w:type="spellStart"/>
      <w:r w:rsidRPr="004659C0">
        <w:rPr>
          <w:rFonts w:ascii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659C0">
        <w:rPr>
          <w:rFonts w:ascii="Times New Roman" w:hAnsi="Times New Roman" w:cs="Times New Roman"/>
          <w:sz w:val="24"/>
          <w:szCs w:val="24"/>
          <w:lang w:eastAsia="ru-RU"/>
        </w:rPr>
        <w:t xml:space="preserve">, 2001. </w:t>
      </w:r>
    </w:p>
    <w:p w:rsidR="00EC363F" w:rsidRPr="004659C0" w:rsidRDefault="00EC363F" w:rsidP="008F0377">
      <w:pPr>
        <w:pStyle w:val="a5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9C0">
        <w:rPr>
          <w:rFonts w:ascii="Times New Roman" w:hAnsi="Times New Roman" w:cs="Times New Roman"/>
          <w:sz w:val="24"/>
          <w:szCs w:val="24"/>
          <w:lang w:eastAsia="ru-RU"/>
        </w:rPr>
        <w:t>Шибанова Н.Я. Народное искусство в творчестве детей. Хохлома. Пермь. Пермский институт повышения квалификации работников образования, 2002.</w:t>
      </w:r>
    </w:p>
    <w:p w:rsidR="00430E69" w:rsidRPr="004659C0" w:rsidRDefault="00430E69" w:rsidP="00443B6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430E69" w:rsidRPr="004659C0" w:rsidRDefault="00430E69" w:rsidP="00443B6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8F0377" w:rsidRPr="004659C0" w:rsidRDefault="008F0377" w:rsidP="00443B6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8F0377" w:rsidRPr="004659C0" w:rsidRDefault="008F0377" w:rsidP="00443B6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8F0377" w:rsidRPr="004659C0" w:rsidRDefault="008F0377" w:rsidP="00443B6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430E69" w:rsidRPr="004659C0" w:rsidRDefault="00430E69" w:rsidP="00443B6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472553" w:rsidRPr="004659C0" w:rsidRDefault="00472553" w:rsidP="00443B6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sectPr w:rsidR="00472553" w:rsidRPr="004659C0" w:rsidSect="00661C75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E0" w:rsidRDefault="00275FE0" w:rsidP="009A115F">
      <w:pPr>
        <w:spacing w:after="0" w:line="240" w:lineRule="auto"/>
      </w:pPr>
      <w:r>
        <w:separator/>
      </w:r>
    </w:p>
  </w:endnote>
  <w:endnote w:type="continuationSeparator" w:id="0">
    <w:p w:rsidR="00275FE0" w:rsidRDefault="00275FE0" w:rsidP="009A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charset w:val="80"/>
    <w:family w:val="auto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795495"/>
      <w:docPartObj>
        <w:docPartGallery w:val="Page Numbers (Bottom of Page)"/>
        <w:docPartUnique/>
      </w:docPartObj>
    </w:sdtPr>
    <w:sdtEndPr/>
    <w:sdtContent>
      <w:p w:rsidR="00AB5753" w:rsidRDefault="00AB575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3A4">
          <w:rPr>
            <w:noProof/>
          </w:rPr>
          <w:t>19</w:t>
        </w:r>
        <w:r>
          <w:fldChar w:fldCharType="end"/>
        </w:r>
      </w:p>
    </w:sdtContent>
  </w:sdt>
  <w:p w:rsidR="00AB5753" w:rsidRDefault="00AB57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E0" w:rsidRDefault="00275FE0" w:rsidP="009A115F">
      <w:pPr>
        <w:spacing w:after="0" w:line="240" w:lineRule="auto"/>
      </w:pPr>
      <w:r>
        <w:separator/>
      </w:r>
    </w:p>
  </w:footnote>
  <w:footnote w:type="continuationSeparator" w:id="0">
    <w:p w:rsidR="00275FE0" w:rsidRDefault="00275FE0" w:rsidP="009A1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DE2FB4"/>
    <w:lvl w:ilvl="0">
      <w:numFmt w:val="bullet"/>
      <w:lvlText w:val="*"/>
      <w:lvlJc w:val="left"/>
    </w:lvl>
  </w:abstractNum>
  <w:abstractNum w:abstractNumId="1" w15:restartNumberingAfterBreak="0">
    <w:nsid w:val="0186203C"/>
    <w:multiLevelType w:val="hybridMultilevel"/>
    <w:tmpl w:val="0F6C1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71761"/>
    <w:multiLevelType w:val="multilevel"/>
    <w:tmpl w:val="304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127C8"/>
    <w:multiLevelType w:val="hybridMultilevel"/>
    <w:tmpl w:val="BC7C6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A4221"/>
    <w:multiLevelType w:val="hybridMultilevel"/>
    <w:tmpl w:val="7C10F2BA"/>
    <w:lvl w:ilvl="0" w:tplc="2F5C2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6C25"/>
    <w:multiLevelType w:val="multilevel"/>
    <w:tmpl w:val="4310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F14CF"/>
    <w:multiLevelType w:val="singleLevel"/>
    <w:tmpl w:val="1D6AAE1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4BDC49"/>
    <w:multiLevelType w:val="hybridMultilevel"/>
    <w:tmpl w:val="851457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3A6078"/>
    <w:multiLevelType w:val="multilevel"/>
    <w:tmpl w:val="72C2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3573C"/>
    <w:multiLevelType w:val="hybridMultilevel"/>
    <w:tmpl w:val="8F0A17EA"/>
    <w:lvl w:ilvl="0" w:tplc="A17EE01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color w:val="2E74B5" w:themeColor="accent1" w:themeShade="BF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05425"/>
    <w:multiLevelType w:val="hybridMultilevel"/>
    <w:tmpl w:val="93BC124E"/>
    <w:lvl w:ilvl="0" w:tplc="00DC64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92A7D"/>
    <w:multiLevelType w:val="multilevel"/>
    <w:tmpl w:val="7D4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803D0"/>
    <w:multiLevelType w:val="multilevel"/>
    <w:tmpl w:val="BE0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55945"/>
    <w:multiLevelType w:val="hybridMultilevel"/>
    <w:tmpl w:val="F3D83DD4"/>
    <w:lvl w:ilvl="0" w:tplc="00DC64E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3C5651"/>
    <w:multiLevelType w:val="multilevel"/>
    <w:tmpl w:val="4C2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670F7"/>
    <w:multiLevelType w:val="multilevel"/>
    <w:tmpl w:val="027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0566F"/>
    <w:multiLevelType w:val="hybridMultilevel"/>
    <w:tmpl w:val="64D0D5C4"/>
    <w:lvl w:ilvl="0" w:tplc="93F229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DC1BE0"/>
    <w:multiLevelType w:val="hybridMultilevel"/>
    <w:tmpl w:val="52E80DFC"/>
    <w:lvl w:ilvl="0" w:tplc="2F5C2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E69D5"/>
    <w:multiLevelType w:val="hybridMultilevel"/>
    <w:tmpl w:val="D02CA14E"/>
    <w:lvl w:ilvl="0" w:tplc="2F5C2A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512A6"/>
    <w:multiLevelType w:val="hybridMultilevel"/>
    <w:tmpl w:val="302C7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DE2FB4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9A7A89"/>
    <w:multiLevelType w:val="multilevel"/>
    <w:tmpl w:val="5092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E08DF"/>
    <w:multiLevelType w:val="multilevel"/>
    <w:tmpl w:val="182A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1464DD"/>
    <w:multiLevelType w:val="hybridMultilevel"/>
    <w:tmpl w:val="65C24D16"/>
    <w:lvl w:ilvl="0" w:tplc="2F5C2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F6F"/>
    <w:multiLevelType w:val="multilevel"/>
    <w:tmpl w:val="E60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C82EEE"/>
    <w:multiLevelType w:val="hybridMultilevel"/>
    <w:tmpl w:val="B3C8A0D6"/>
    <w:lvl w:ilvl="0" w:tplc="7E58559C">
      <w:start w:val="1"/>
      <w:numFmt w:val="decimal"/>
      <w:lvlText w:val="%1."/>
      <w:lvlJc w:val="left"/>
      <w:pPr>
        <w:ind w:left="576" w:hanging="360"/>
      </w:pPr>
      <w:rPr>
        <w:rFonts w:asciiTheme="majorHAnsi" w:hAnsiTheme="majorHAnsi" w:cstheme="majorBidi" w:hint="default"/>
        <w:color w:val="2E74B5" w:themeColor="accent1" w:themeShade="BF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 w15:restartNumberingAfterBreak="0">
    <w:nsid w:val="59D45F6C"/>
    <w:multiLevelType w:val="hybridMultilevel"/>
    <w:tmpl w:val="FA0C5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02264"/>
    <w:multiLevelType w:val="hybridMultilevel"/>
    <w:tmpl w:val="2B44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CE622"/>
    <w:multiLevelType w:val="hybridMultilevel"/>
    <w:tmpl w:val="A03B0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86B27B7"/>
    <w:multiLevelType w:val="hybridMultilevel"/>
    <w:tmpl w:val="995CE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D32B9"/>
    <w:multiLevelType w:val="multilevel"/>
    <w:tmpl w:val="C66C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571E3"/>
    <w:multiLevelType w:val="multilevel"/>
    <w:tmpl w:val="C3A6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64AD4"/>
    <w:multiLevelType w:val="hybridMultilevel"/>
    <w:tmpl w:val="BC52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12FED"/>
    <w:multiLevelType w:val="multilevel"/>
    <w:tmpl w:val="914C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F37D9A"/>
    <w:multiLevelType w:val="hybridMultilevel"/>
    <w:tmpl w:val="C4349288"/>
    <w:lvl w:ilvl="0" w:tplc="2F5C2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1"/>
  </w:num>
  <w:num w:numId="4">
    <w:abstractNumId w:val="15"/>
  </w:num>
  <w:num w:numId="5">
    <w:abstractNumId w:val="32"/>
  </w:num>
  <w:num w:numId="6">
    <w:abstractNumId w:val="14"/>
  </w:num>
  <w:num w:numId="7">
    <w:abstractNumId w:val="8"/>
  </w:num>
  <w:num w:numId="8">
    <w:abstractNumId w:val="23"/>
  </w:num>
  <w:num w:numId="9">
    <w:abstractNumId w:val="34"/>
  </w:num>
  <w:num w:numId="10">
    <w:abstractNumId w:val="2"/>
  </w:num>
  <w:num w:numId="11">
    <w:abstractNumId w:val="12"/>
  </w:num>
  <w:num w:numId="12">
    <w:abstractNumId w:val="21"/>
  </w:num>
  <w:num w:numId="13">
    <w:abstractNumId w:val="5"/>
  </w:num>
  <w:num w:numId="14">
    <w:abstractNumId w:val="31"/>
  </w:num>
  <w:num w:numId="15">
    <w:abstractNumId w:val="20"/>
  </w:num>
  <w:num w:numId="16">
    <w:abstractNumId w:val="33"/>
  </w:num>
  <w:num w:numId="17">
    <w:abstractNumId w:val="9"/>
  </w:num>
  <w:num w:numId="18">
    <w:abstractNumId w:val="24"/>
  </w:num>
  <w:num w:numId="19">
    <w:abstractNumId w:val="26"/>
  </w:num>
  <w:num w:numId="20">
    <w:abstractNumId w:val="25"/>
  </w:num>
  <w:num w:numId="21">
    <w:abstractNumId w:val="27"/>
  </w:num>
  <w:num w:numId="22">
    <w:abstractNumId w:val="18"/>
  </w:num>
  <w:num w:numId="23">
    <w:abstractNumId w:val="1"/>
  </w:num>
  <w:num w:numId="24">
    <w:abstractNumId w:val="30"/>
  </w:num>
  <w:num w:numId="25">
    <w:abstractNumId w:val="3"/>
  </w:num>
  <w:num w:numId="26">
    <w:abstractNumId w:val="16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6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0"/>
  </w:num>
  <w:num w:numId="32">
    <w:abstractNumId w:val="19"/>
  </w:num>
  <w:num w:numId="33">
    <w:abstractNumId w:val="22"/>
  </w:num>
  <w:num w:numId="34">
    <w:abstractNumId w:val="4"/>
  </w:num>
  <w:num w:numId="35">
    <w:abstractNumId w:val="17"/>
  </w:num>
  <w:num w:numId="36">
    <w:abstractNumId w:val="3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D1"/>
    <w:rsid w:val="00004B4F"/>
    <w:rsid w:val="00050E55"/>
    <w:rsid w:val="00057829"/>
    <w:rsid w:val="000807DC"/>
    <w:rsid w:val="00085CE5"/>
    <w:rsid w:val="000C1D32"/>
    <w:rsid w:val="0014111A"/>
    <w:rsid w:val="0015162D"/>
    <w:rsid w:val="00191F93"/>
    <w:rsid w:val="001F1F0C"/>
    <w:rsid w:val="001F6013"/>
    <w:rsid w:val="00203789"/>
    <w:rsid w:val="00275FE0"/>
    <w:rsid w:val="00332686"/>
    <w:rsid w:val="0035491F"/>
    <w:rsid w:val="00355972"/>
    <w:rsid w:val="00357CB4"/>
    <w:rsid w:val="003601EE"/>
    <w:rsid w:val="0036200D"/>
    <w:rsid w:val="00372FF6"/>
    <w:rsid w:val="003C6EEF"/>
    <w:rsid w:val="00430E69"/>
    <w:rsid w:val="00443B6F"/>
    <w:rsid w:val="004659C0"/>
    <w:rsid w:val="00472553"/>
    <w:rsid w:val="005672A9"/>
    <w:rsid w:val="005673D6"/>
    <w:rsid w:val="005713C7"/>
    <w:rsid w:val="005934C3"/>
    <w:rsid w:val="006046E7"/>
    <w:rsid w:val="00613EA9"/>
    <w:rsid w:val="006434ED"/>
    <w:rsid w:val="00661C75"/>
    <w:rsid w:val="0071255B"/>
    <w:rsid w:val="007A10B6"/>
    <w:rsid w:val="007D1E41"/>
    <w:rsid w:val="00800359"/>
    <w:rsid w:val="00800725"/>
    <w:rsid w:val="00844999"/>
    <w:rsid w:val="00872975"/>
    <w:rsid w:val="008A623A"/>
    <w:rsid w:val="008F0377"/>
    <w:rsid w:val="009748E2"/>
    <w:rsid w:val="009A115F"/>
    <w:rsid w:val="009C05AE"/>
    <w:rsid w:val="009F72EF"/>
    <w:rsid w:val="00A5747E"/>
    <w:rsid w:val="00A87124"/>
    <w:rsid w:val="00A906D1"/>
    <w:rsid w:val="00A91967"/>
    <w:rsid w:val="00AB4DBE"/>
    <w:rsid w:val="00AB5753"/>
    <w:rsid w:val="00AF5308"/>
    <w:rsid w:val="00BB1A16"/>
    <w:rsid w:val="00BB7E0E"/>
    <w:rsid w:val="00BF171B"/>
    <w:rsid w:val="00C01137"/>
    <w:rsid w:val="00C64807"/>
    <w:rsid w:val="00C80089"/>
    <w:rsid w:val="00CA365E"/>
    <w:rsid w:val="00CF23A4"/>
    <w:rsid w:val="00D64E1B"/>
    <w:rsid w:val="00D8677B"/>
    <w:rsid w:val="00DB3F51"/>
    <w:rsid w:val="00DE33BD"/>
    <w:rsid w:val="00DF1060"/>
    <w:rsid w:val="00E266D3"/>
    <w:rsid w:val="00E45458"/>
    <w:rsid w:val="00E67AAA"/>
    <w:rsid w:val="00E91276"/>
    <w:rsid w:val="00EC363F"/>
    <w:rsid w:val="00F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CE509"/>
  <w15:chartTrackingRefBased/>
  <w15:docId w15:val="{82028342-AF4A-4491-A4BF-2CF5B1D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6D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B4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11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1F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4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800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037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3789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6046E7"/>
    <w:rPr>
      <w:b/>
      <w:bCs/>
    </w:rPr>
  </w:style>
  <w:style w:type="paragraph" w:styleId="a7">
    <w:name w:val="No Spacing"/>
    <w:uiPriority w:val="1"/>
    <w:qFormat/>
    <w:rsid w:val="00472553"/>
    <w:pPr>
      <w:spacing w:after="0" w:line="240" w:lineRule="auto"/>
    </w:pPr>
  </w:style>
  <w:style w:type="paragraph" w:styleId="a8">
    <w:name w:val="TOC Heading"/>
    <w:basedOn w:val="1"/>
    <w:next w:val="a"/>
    <w:uiPriority w:val="39"/>
    <w:unhideWhenUsed/>
    <w:qFormat/>
    <w:rsid w:val="00191F9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91F93"/>
    <w:pPr>
      <w:spacing w:after="100"/>
    </w:pPr>
  </w:style>
  <w:style w:type="paragraph" w:styleId="a9">
    <w:name w:val="header"/>
    <w:basedOn w:val="a"/>
    <w:link w:val="aa"/>
    <w:uiPriority w:val="99"/>
    <w:unhideWhenUsed/>
    <w:rsid w:val="009A1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115F"/>
  </w:style>
  <w:style w:type="paragraph" w:styleId="ab">
    <w:name w:val="footer"/>
    <w:basedOn w:val="a"/>
    <w:link w:val="ac"/>
    <w:uiPriority w:val="99"/>
    <w:unhideWhenUsed/>
    <w:rsid w:val="009A1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115F"/>
  </w:style>
  <w:style w:type="paragraph" w:styleId="21">
    <w:name w:val="toc 2"/>
    <w:basedOn w:val="a"/>
    <w:next w:val="a"/>
    <w:autoRedefine/>
    <w:uiPriority w:val="39"/>
    <w:unhideWhenUsed/>
    <w:rsid w:val="009A115F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A115F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1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1F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line">
    <w:name w:val="headline"/>
    <w:basedOn w:val="a"/>
    <w:rsid w:val="0008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art-dou.ru/2-uncategorised/155-metodicheskaya-razrabotka-dekorativno-prikladnoe-iskusstvo-v-rabote-s-detmi-starshego-doshkolnogo-vozrasta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charset w:val="80"/>
    <w:family w:val="auto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E8"/>
    <w:rsid w:val="00EF5AE8"/>
    <w:rsid w:val="00F0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7C0C1B067F46AEB83EE25116CB53F5">
    <w:name w:val="3E7C0C1B067F46AEB83EE25116CB53F5"/>
    <w:rsid w:val="00EF5AE8"/>
  </w:style>
  <w:style w:type="paragraph" w:customStyle="1" w:styleId="575C5A6BA3E147DBA96BE6E95BD8526E">
    <w:name w:val="575C5A6BA3E147DBA96BE6E95BD8526E"/>
    <w:rsid w:val="00EF5AE8"/>
  </w:style>
  <w:style w:type="paragraph" w:customStyle="1" w:styleId="942AB491605F4E2795D4FC64769EEB20">
    <w:name w:val="942AB491605F4E2795D4FC64769EEB20"/>
    <w:rsid w:val="00EF5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DE40-9F46-4222-994E-B96AF72C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9741</Words>
  <Characters>55527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proverka9944@outlook.com</dc:creator>
  <cp:keywords/>
  <dc:description/>
  <cp:lastModifiedBy>proverka9944@outlook.com</cp:lastModifiedBy>
  <cp:revision>10</cp:revision>
  <dcterms:created xsi:type="dcterms:W3CDTF">2020-10-28T15:34:00Z</dcterms:created>
  <dcterms:modified xsi:type="dcterms:W3CDTF">2021-01-11T17:39:00Z</dcterms:modified>
</cp:coreProperties>
</file>